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DFA" w:rsidRDefault="00A87DFA">
      <w:pPr>
        <w:pStyle w:val="ConsPlusTitlePage"/>
      </w:pPr>
      <w:r>
        <w:t xml:space="preserve">Документ предоставлен </w:t>
      </w:r>
      <w:hyperlink r:id="rId5">
        <w:r>
          <w:rPr>
            <w:color w:val="0000FF"/>
          </w:rPr>
          <w:t>КонсультантПлюс</w:t>
        </w:r>
      </w:hyperlink>
      <w:r>
        <w:br/>
      </w:r>
    </w:p>
    <w:p w:rsidR="00A87DFA" w:rsidRDefault="00A87DFA">
      <w:pPr>
        <w:pStyle w:val="ConsPlusNormal"/>
        <w:jc w:val="both"/>
        <w:outlineLvl w:val="0"/>
      </w:pPr>
    </w:p>
    <w:p w:rsidR="00A87DFA" w:rsidRDefault="00A87DFA">
      <w:pPr>
        <w:pStyle w:val="ConsPlusNormal"/>
        <w:outlineLvl w:val="0"/>
      </w:pPr>
      <w:r>
        <w:t>Зарегистрировано в Минюсте Кировской области 9 марта 2023 г. N 66</w:t>
      </w:r>
    </w:p>
    <w:p w:rsidR="00A87DFA" w:rsidRDefault="00A87DFA">
      <w:pPr>
        <w:pStyle w:val="ConsPlusNormal"/>
        <w:pBdr>
          <w:bottom w:val="single" w:sz="6" w:space="0" w:color="auto"/>
        </w:pBdr>
        <w:spacing w:before="100" w:after="100"/>
        <w:jc w:val="both"/>
        <w:rPr>
          <w:sz w:val="2"/>
          <w:szCs w:val="2"/>
        </w:rPr>
      </w:pPr>
    </w:p>
    <w:p w:rsidR="00A87DFA" w:rsidRDefault="00A87DFA">
      <w:pPr>
        <w:pStyle w:val="ConsPlusNormal"/>
        <w:jc w:val="both"/>
      </w:pPr>
    </w:p>
    <w:p w:rsidR="00A87DFA" w:rsidRDefault="00A87DFA">
      <w:pPr>
        <w:pStyle w:val="ConsPlusTitle"/>
        <w:jc w:val="center"/>
      </w:pPr>
      <w:r>
        <w:t>РЕГИОНАЛЬНАЯ СЛУЖБА ПО ТАРИФАМ КИРОВСКОЙ ОБЛАСТИ</w:t>
      </w:r>
    </w:p>
    <w:p w:rsidR="00A87DFA" w:rsidRDefault="00A87DFA">
      <w:pPr>
        <w:pStyle w:val="ConsPlusTitle"/>
        <w:jc w:val="both"/>
      </w:pPr>
    </w:p>
    <w:p w:rsidR="00A87DFA" w:rsidRDefault="00A87DFA">
      <w:pPr>
        <w:pStyle w:val="ConsPlusTitle"/>
        <w:jc w:val="center"/>
      </w:pPr>
      <w:r>
        <w:t>РЕШЕНИЕ ПРАВЛЕНИЯ</w:t>
      </w:r>
    </w:p>
    <w:p w:rsidR="00A87DFA" w:rsidRDefault="00A87DFA">
      <w:pPr>
        <w:pStyle w:val="ConsPlusTitle"/>
        <w:jc w:val="center"/>
      </w:pPr>
      <w:r>
        <w:t>от 28 февраля 2023 г. N 5/24-пр-2023</w:t>
      </w:r>
    </w:p>
    <w:p w:rsidR="00A87DFA" w:rsidRDefault="00A87DFA">
      <w:pPr>
        <w:pStyle w:val="ConsPlusTitle"/>
        <w:jc w:val="both"/>
      </w:pPr>
    </w:p>
    <w:p w:rsidR="00A87DFA" w:rsidRDefault="00A87DFA">
      <w:pPr>
        <w:pStyle w:val="ConsPlusTitle"/>
        <w:jc w:val="center"/>
      </w:pPr>
      <w:r>
        <w:t>ОБ УТВЕРЖДЕНИИ АДМИНИСТРАТИВНОГО РЕГЛАМЕНТА ПРЕДОСТАВЛЕНИЯ</w:t>
      </w:r>
    </w:p>
    <w:p w:rsidR="00A87DFA" w:rsidRDefault="00A87DFA">
      <w:pPr>
        <w:pStyle w:val="ConsPlusTitle"/>
        <w:jc w:val="center"/>
      </w:pPr>
      <w:r>
        <w:t>РЕГИОНАЛЬНОЙ СЛУЖБОЙ ПО ТАРИФАМ КИРОВСКОЙ ОБЛАСТИ</w:t>
      </w:r>
    </w:p>
    <w:p w:rsidR="00A87DFA" w:rsidRDefault="00A87DFA">
      <w:pPr>
        <w:pStyle w:val="ConsPlusTitle"/>
        <w:jc w:val="center"/>
      </w:pPr>
      <w:r>
        <w:t>ГОСУДАРСТВЕННЫХ УСЛУГ ПО ОСУЩЕСТВЛЕНИЮ В ЦЕНОВЫХ ЗОНАХ</w:t>
      </w:r>
    </w:p>
    <w:p w:rsidR="00A87DFA" w:rsidRDefault="00A87DFA">
      <w:pPr>
        <w:pStyle w:val="ConsPlusTitle"/>
        <w:jc w:val="center"/>
      </w:pPr>
      <w:r>
        <w:t>ТЕПЛОСНАБЖЕНИЯ ИНДЕКСАЦИИ ТАРИФОВ (СТАВОК, ВЕЛИЧИН)</w:t>
      </w:r>
    </w:p>
    <w:p w:rsidR="00A87DFA" w:rsidRDefault="00A87DF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87DF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87DFA" w:rsidRDefault="00A87DF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87DFA" w:rsidRDefault="00A87DF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87DFA" w:rsidRDefault="00A87DFA">
            <w:pPr>
              <w:pStyle w:val="ConsPlusNormal"/>
              <w:jc w:val="center"/>
            </w:pPr>
            <w:r>
              <w:rPr>
                <w:color w:val="392C69"/>
              </w:rPr>
              <w:t>Список изменяющих документов</w:t>
            </w:r>
          </w:p>
          <w:p w:rsidR="00A87DFA" w:rsidRDefault="00A87DFA">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A87DFA" w:rsidRDefault="00A87DFA">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A87DFA" w:rsidRDefault="00A87DFA">
            <w:pPr>
              <w:pStyle w:val="ConsPlusNormal"/>
            </w:pPr>
          </w:p>
        </w:tc>
      </w:tr>
    </w:tbl>
    <w:p w:rsidR="00A87DFA" w:rsidRDefault="00A87DFA">
      <w:pPr>
        <w:pStyle w:val="ConsPlusNormal"/>
        <w:jc w:val="both"/>
      </w:pPr>
    </w:p>
    <w:p w:rsidR="00A87DFA" w:rsidRDefault="00A87DFA">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A87DFA" w:rsidRDefault="00A87DFA">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региональной службой по тарифам Кировской области государственных услуг по осуществлению в ценовых зонах теплоснабжения индексации тарифов (ставок, величин) согласно приложению.</w:t>
      </w:r>
    </w:p>
    <w:p w:rsidR="00A87DFA" w:rsidRDefault="00A87DFA">
      <w:pPr>
        <w:pStyle w:val="ConsPlusNormal"/>
        <w:spacing w:before="220"/>
        <w:ind w:firstLine="540"/>
        <w:jc w:val="both"/>
      </w:pPr>
      <w:r>
        <w:t>2. Настоящее решение вступает в силу через десять дней после его официального опубликования.</w:t>
      </w:r>
    </w:p>
    <w:p w:rsidR="00A87DFA" w:rsidRDefault="00A87DFA">
      <w:pPr>
        <w:pStyle w:val="ConsPlusNormal"/>
        <w:jc w:val="both"/>
      </w:pPr>
    </w:p>
    <w:p w:rsidR="00A87DFA" w:rsidRDefault="00A87DFA">
      <w:pPr>
        <w:pStyle w:val="ConsPlusNormal"/>
        <w:jc w:val="right"/>
      </w:pPr>
      <w:r>
        <w:t>Руководитель</w:t>
      </w:r>
    </w:p>
    <w:p w:rsidR="00A87DFA" w:rsidRDefault="00A87DFA">
      <w:pPr>
        <w:pStyle w:val="ConsPlusNormal"/>
        <w:jc w:val="right"/>
      </w:pPr>
      <w:r>
        <w:t>региональной службы по тарифам</w:t>
      </w:r>
    </w:p>
    <w:p w:rsidR="00A87DFA" w:rsidRDefault="00A87DFA">
      <w:pPr>
        <w:pStyle w:val="ConsPlusNormal"/>
        <w:jc w:val="right"/>
      </w:pPr>
      <w:r>
        <w:t>Кировской области</w:t>
      </w:r>
    </w:p>
    <w:p w:rsidR="00A87DFA" w:rsidRDefault="00A87DFA">
      <w:pPr>
        <w:pStyle w:val="ConsPlusNormal"/>
        <w:jc w:val="right"/>
      </w:pPr>
      <w:r>
        <w:t>М.В.МИХАЙЛОВ</w:t>
      </w:r>
    </w:p>
    <w:p w:rsidR="00A87DFA" w:rsidRDefault="00A87DFA">
      <w:pPr>
        <w:pStyle w:val="ConsPlusNormal"/>
        <w:jc w:val="both"/>
      </w:pPr>
    </w:p>
    <w:p w:rsidR="00A87DFA" w:rsidRDefault="00A87DFA">
      <w:pPr>
        <w:pStyle w:val="ConsPlusNormal"/>
        <w:jc w:val="both"/>
      </w:pPr>
    </w:p>
    <w:p w:rsidR="00A87DFA" w:rsidRDefault="00A87DFA">
      <w:pPr>
        <w:pStyle w:val="ConsPlusNormal"/>
        <w:jc w:val="both"/>
      </w:pPr>
    </w:p>
    <w:p w:rsidR="00A87DFA" w:rsidRDefault="00A87DFA">
      <w:pPr>
        <w:pStyle w:val="ConsPlusNormal"/>
        <w:jc w:val="both"/>
      </w:pPr>
    </w:p>
    <w:p w:rsidR="00A87DFA" w:rsidRDefault="00A87DFA">
      <w:pPr>
        <w:pStyle w:val="ConsPlusNormal"/>
        <w:jc w:val="both"/>
      </w:pPr>
    </w:p>
    <w:p w:rsidR="00A87DFA" w:rsidRDefault="00A87DFA">
      <w:pPr>
        <w:pStyle w:val="ConsPlusNormal"/>
        <w:jc w:val="right"/>
        <w:outlineLvl w:val="0"/>
      </w:pPr>
      <w:r>
        <w:t>Приложение</w:t>
      </w:r>
    </w:p>
    <w:p w:rsidR="00A87DFA" w:rsidRDefault="00A87DFA">
      <w:pPr>
        <w:pStyle w:val="ConsPlusNormal"/>
        <w:jc w:val="both"/>
      </w:pPr>
    </w:p>
    <w:p w:rsidR="00A87DFA" w:rsidRDefault="00A87DFA">
      <w:pPr>
        <w:pStyle w:val="ConsPlusNormal"/>
        <w:jc w:val="right"/>
      </w:pPr>
      <w:r>
        <w:t>Утвержден</w:t>
      </w:r>
    </w:p>
    <w:p w:rsidR="00A87DFA" w:rsidRDefault="00A87DFA">
      <w:pPr>
        <w:pStyle w:val="ConsPlusNormal"/>
        <w:jc w:val="right"/>
      </w:pPr>
      <w:r>
        <w:t>решением</w:t>
      </w:r>
    </w:p>
    <w:p w:rsidR="00A87DFA" w:rsidRDefault="00A87DFA">
      <w:pPr>
        <w:pStyle w:val="ConsPlusNormal"/>
        <w:jc w:val="right"/>
      </w:pPr>
      <w:r>
        <w:t>правления региональной</w:t>
      </w:r>
    </w:p>
    <w:p w:rsidR="00A87DFA" w:rsidRDefault="00A87DFA">
      <w:pPr>
        <w:pStyle w:val="ConsPlusNormal"/>
        <w:jc w:val="right"/>
      </w:pPr>
      <w:r>
        <w:t>службы по тарифам</w:t>
      </w:r>
    </w:p>
    <w:p w:rsidR="00A87DFA" w:rsidRDefault="00A87DFA">
      <w:pPr>
        <w:pStyle w:val="ConsPlusNormal"/>
        <w:jc w:val="right"/>
      </w:pPr>
      <w:r>
        <w:t>Кировской области</w:t>
      </w:r>
    </w:p>
    <w:p w:rsidR="00A87DFA" w:rsidRDefault="00A87DFA">
      <w:pPr>
        <w:pStyle w:val="ConsPlusNormal"/>
        <w:jc w:val="right"/>
      </w:pPr>
      <w:r>
        <w:t>от 28 февраля 2023 г. N 5/24-пр-2023</w:t>
      </w:r>
    </w:p>
    <w:p w:rsidR="00A87DFA" w:rsidRDefault="00A87DFA">
      <w:pPr>
        <w:pStyle w:val="ConsPlusNormal"/>
        <w:jc w:val="both"/>
      </w:pPr>
    </w:p>
    <w:p w:rsidR="00A87DFA" w:rsidRDefault="00A87DFA">
      <w:pPr>
        <w:pStyle w:val="ConsPlusTitle"/>
        <w:jc w:val="center"/>
      </w:pPr>
      <w:bookmarkStart w:id="0" w:name="P39"/>
      <w:bookmarkEnd w:id="0"/>
      <w:r>
        <w:t>АДМИНИСТРАТИВНЫЙ РЕГЛАМЕНТ</w:t>
      </w:r>
    </w:p>
    <w:p w:rsidR="00A87DFA" w:rsidRDefault="00A87DFA">
      <w:pPr>
        <w:pStyle w:val="ConsPlusTitle"/>
        <w:jc w:val="center"/>
      </w:pPr>
      <w:r>
        <w:t>ПРЕДОСТАВЛЕНИЯ РЕГИОНАЛЬНОЙ СЛУЖБОЙ ПО ТАРИФАМ КИРОВСКОЙ</w:t>
      </w:r>
    </w:p>
    <w:p w:rsidR="00A87DFA" w:rsidRDefault="00A87DFA">
      <w:pPr>
        <w:pStyle w:val="ConsPlusTitle"/>
        <w:jc w:val="center"/>
      </w:pPr>
      <w:r>
        <w:lastRenderedPageBreak/>
        <w:t>ОБЛАСТИ ГОСУДАРСТВЕННЫХ УСЛУГ ПО ОСУЩЕСТВЛЕНИЮ В ЦЕНОВЫХ</w:t>
      </w:r>
    </w:p>
    <w:p w:rsidR="00A87DFA" w:rsidRDefault="00A87DFA">
      <w:pPr>
        <w:pStyle w:val="ConsPlusTitle"/>
        <w:jc w:val="center"/>
      </w:pPr>
      <w:r>
        <w:t>ЗОНАХ ТЕПЛОСНАБЖЕНИЯ ИНДЕКСАЦИИ ТАРИФОВ (СТАВОК, ВЕЛИЧИН)</w:t>
      </w:r>
    </w:p>
    <w:p w:rsidR="00A87DFA" w:rsidRDefault="00A87DF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87DF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87DFA" w:rsidRDefault="00A87DF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87DFA" w:rsidRDefault="00A87DF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87DFA" w:rsidRDefault="00A87DFA">
            <w:pPr>
              <w:pStyle w:val="ConsPlusNormal"/>
              <w:jc w:val="center"/>
            </w:pPr>
            <w:r>
              <w:rPr>
                <w:color w:val="392C69"/>
              </w:rPr>
              <w:t>Список изменяющих документов</w:t>
            </w:r>
          </w:p>
          <w:p w:rsidR="00A87DFA" w:rsidRDefault="00A87DFA">
            <w:pPr>
              <w:pStyle w:val="ConsPlusNormal"/>
              <w:jc w:val="center"/>
            </w:pPr>
            <w:r>
              <w:rPr>
                <w:color w:val="392C69"/>
              </w:rPr>
              <w:t xml:space="preserve">(в ред. </w:t>
            </w:r>
            <w:hyperlink r:id="rId10">
              <w:r>
                <w:rPr>
                  <w:color w:val="0000FF"/>
                </w:rPr>
                <w:t>решения</w:t>
              </w:r>
            </w:hyperlink>
            <w:r>
              <w:rPr>
                <w:color w:val="392C69"/>
              </w:rPr>
              <w:t xml:space="preserve"> правления региональной службы по тарифам Кировской области</w:t>
            </w:r>
          </w:p>
          <w:p w:rsidR="00A87DFA" w:rsidRDefault="00A87DFA">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A87DFA" w:rsidRDefault="00A87DFA">
            <w:pPr>
              <w:pStyle w:val="ConsPlusNormal"/>
            </w:pPr>
          </w:p>
        </w:tc>
      </w:tr>
    </w:tbl>
    <w:p w:rsidR="00A87DFA" w:rsidRDefault="00A87DFA">
      <w:pPr>
        <w:pStyle w:val="ConsPlusNormal"/>
        <w:jc w:val="both"/>
      </w:pPr>
    </w:p>
    <w:p w:rsidR="00A87DFA" w:rsidRDefault="00A87DFA">
      <w:pPr>
        <w:pStyle w:val="ConsPlusTitle"/>
        <w:ind w:firstLine="540"/>
        <w:jc w:val="both"/>
        <w:outlineLvl w:val="1"/>
      </w:pPr>
      <w:r>
        <w:t>1. Общие положения.</w:t>
      </w:r>
    </w:p>
    <w:p w:rsidR="00A87DFA" w:rsidRDefault="00A87DFA">
      <w:pPr>
        <w:pStyle w:val="ConsPlusTitle"/>
        <w:spacing w:before="220"/>
        <w:ind w:firstLine="540"/>
        <w:jc w:val="both"/>
        <w:outlineLvl w:val="2"/>
      </w:pPr>
      <w:r>
        <w:t>1.1. Предмет регулирования Административного регламента.</w:t>
      </w:r>
    </w:p>
    <w:p w:rsidR="00A87DFA" w:rsidRDefault="00A87DFA">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государственных услуг по осуществлению в ценовых зонах теплоснабжения индексации тарифов (ставок, величин) (далее - Административный регламент) является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следующих государственных услуг (далее - государственные услуги):</w:t>
      </w:r>
    </w:p>
    <w:p w:rsidR="00A87DFA" w:rsidRDefault="00A87DFA">
      <w:pPr>
        <w:pStyle w:val="ConsPlusNormal"/>
        <w:spacing w:before="220"/>
        <w:ind w:firstLine="540"/>
        <w:jc w:val="both"/>
      </w:pPr>
      <w:r>
        <w:t>осуществление в ценовых зонах теплоснабжения индексации тарифа на услуги по передаче тепловой энергии, теплоносителя, установленного для соответствующей теплосетевой организации и действующего на дату окончания переходного периода в ценовых зонах теплоснабжения, в целях осуществления расчетов за оказываемые услуги по передаче тепловой энергии, теплоносителя в случаях возникновения разногласий в отношении цены на услуги по передаче тепловой энергии, теплоносителя между единой теплоснабжающей организацией и теплосетевой организацией;</w:t>
      </w:r>
    </w:p>
    <w:p w:rsidR="00A87DFA" w:rsidRDefault="00A87DFA">
      <w:pPr>
        <w:pStyle w:val="ConsPlusNormal"/>
        <w:spacing w:before="220"/>
        <w:ind w:firstLine="540"/>
        <w:jc w:val="both"/>
      </w:pPr>
      <w:r>
        <w:t xml:space="preserve">осуществление в ценовых зонах теплоснабжения индексации ставки за тепловую энергию двухставочного тарифа, установленной для соответствующей теплоснабжающей организации и действующей на дату окончания переходного периода в ценовых зонах теплоснабжения, в целях осуществления расчетов за произведенную тепловую энергию (мощность) в случаях возникновения разногласий в отношении цены на тепловую энергию (мощность) между единой теплоснабжающей организацией и собственником или законным владельцем источников тепловой энергии, в отношении которых принято решение о приостановлении вывода указанных источников тепловой энергии из эксплуатации в соответствии с Федеральным </w:t>
      </w:r>
      <w:hyperlink r:id="rId11">
        <w:r>
          <w:rPr>
            <w:color w:val="0000FF"/>
          </w:rPr>
          <w:t>законом</w:t>
        </w:r>
      </w:hyperlink>
      <w:r>
        <w:t xml:space="preserve"> от 27.07.2010 N 190-ФЗ "О теплоснабжении";</w:t>
      </w:r>
    </w:p>
    <w:p w:rsidR="00A87DFA" w:rsidRDefault="00A87DFA">
      <w:pPr>
        <w:pStyle w:val="ConsPlusNormal"/>
        <w:spacing w:before="220"/>
        <w:ind w:firstLine="540"/>
        <w:jc w:val="both"/>
      </w:pPr>
      <w:r>
        <w:t xml:space="preserve">осуществление в ценовых зонах теплоснабжения индексации величины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для соответствующей теплоснабжающей организации и действующем на дату окончания переходного периода в ценовых зонах теплоснабжения, в целях осуществления расчетов за произведенную тепловую энергию (мощность) в случаях возникновения разногласий в отношении цены на тепловую энергию (мощность) между единой теплоснабжающей организацией и собственником или законным владельцем источников тепловой энергии, в отношении которых принято решение о приостановлении вывода указанных источников тепловой энергии из эксплуатации в соответствии с Федеральным </w:t>
      </w:r>
      <w:hyperlink r:id="rId12">
        <w:r>
          <w:rPr>
            <w:color w:val="0000FF"/>
          </w:rPr>
          <w:t>законом</w:t>
        </w:r>
      </w:hyperlink>
      <w:r>
        <w:t xml:space="preserve"> от 27.07.2010 N 190-ФЗ "О теплоснабжении".</w:t>
      </w:r>
    </w:p>
    <w:p w:rsidR="00A87DFA" w:rsidRDefault="00A87DFA">
      <w:pPr>
        <w:pStyle w:val="ConsPlusTitle"/>
        <w:spacing w:before="220"/>
        <w:ind w:firstLine="540"/>
        <w:jc w:val="both"/>
        <w:outlineLvl w:val="2"/>
      </w:pPr>
      <w:r>
        <w:t>1.2. Круг заявителей.</w:t>
      </w:r>
    </w:p>
    <w:p w:rsidR="00A87DFA" w:rsidRDefault="00A87DFA">
      <w:pPr>
        <w:pStyle w:val="ConsPlusNormal"/>
        <w:spacing w:before="220"/>
        <w:ind w:firstLine="540"/>
        <w:jc w:val="both"/>
      </w:pPr>
      <w:r>
        <w:t>Заявителями на предоставление государственных услуг являются единая теплоснабжающая организация, теплоснабжающая организация или теплосетевая организация (далее - заявитель).</w:t>
      </w:r>
    </w:p>
    <w:p w:rsidR="00A87DFA" w:rsidRDefault="00A87DFA">
      <w:pPr>
        <w:pStyle w:val="ConsPlusTitle"/>
        <w:spacing w:before="220"/>
        <w:ind w:firstLine="540"/>
        <w:jc w:val="both"/>
        <w:outlineLvl w:val="2"/>
      </w:pPr>
      <w:r>
        <w:lastRenderedPageBreak/>
        <w:t>1.3. Требования к порядку информирования о предоставлении государственных услуг.</w:t>
      </w:r>
    </w:p>
    <w:p w:rsidR="00A87DFA" w:rsidRDefault="00A87DFA">
      <w:pPr>
        <w:pStyle w:val="ConsPlusNormal"/>
        <w:spacing w:before="220"/>
        <w:ind w:firstLine="540"/>
        <w:jc w:val="both"/>
      </w:pPr>
      <w:r>
        <w:t>1.3.1. Справочная информация и информация по вопросам предоставления государственных услуг и услуг, которые являются необходимыми и обязательными для предоставления государственных услуг, предоставляются:</w:t>
      </w:r>
    </w:p>
    <w:p w:rsidR="00A87DFA" w:rsidRDefault="00A87DFA">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государственных услуг, при личном приеме;</w:t>
      </w:r>
    </w:p>
    <w:p w:rsidR="00A87DFA" w:rsidRDefault="00A87DFA">
      <w:pPr>
        <w:pStyle w:val="ConsPlusNormal"/>
        <w:spacing w:before="220"/>
        <w:ind w:firstLine="540"/>
        <w:jc w:val="both"/>
      </w:pPr>
      <w:r>
        <w:t>при обращении в службу по контактным телефонам, в письменной или электронной форме;</w:t>
      </w:r>
    </w:p>
    <w:p w:rsidR="00A87DFA" w:rsidRDefault="00A87DFA">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3">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4">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5">
        <w:r>
          <w:rPr>
            <w:color w:val="0000FF"/>
          </w:rPr>
          <w:t>https://www.rstkirov.ru</w:t>
        </w:r>
      </w:hyperlink>
      <w:r>
        <w:t xml:space="preserve"> (далее - сайт службы).</w:t>
      </w:r>
    </w:p>
    <w:p w:rsidR="00A87DFA" w:rsidRDefault="00A87DFA">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A87DFA" w:rsidRDefault="00A87DFA">
      <w:pPr>
        <w:pStyle w:val="ConsPlusNormal"/>
        <w:spacing w:before="220"/>
        <w:ind w:firstLine="540"/>
        <w:jc w:val="both"/>
      </w:pPr>
      <w:r>
        <w:t>1.3.2. Информация о ходе предоставления государственных услуг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государственных услуг заявителем указываются (называются) дата и регистрационный номер заявления о предоставлении государственных услуг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государственных услуг находится представленный им пакет документов.</w:t>
      </w:r>
    </w:p>
    <w:p w:rsidR="00A87DFA" w:rsidRDefault="00A87DFA">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 регионального портала.</w:t>
      </w:r>
    </w:p>
    <w:p w:rsidR="00A87DFA" w:rsidRDefault="00A87DFA">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государственных услуг.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A87DFA" w:rsidRDefault="00A87DFA">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A87DFA" w:rsidRDefault="00A87DFA">
      <w:pPr>
        <w:pStyle w:val="ConsPlusTitle"/>
        <w:spacing w:before="220"/>
        <w:ind w:firstLine="540"/>
        <w:jc w:val="both"/>
        <w:outlineLvl w:val="1"/>
      </w:pPr>
      <w:r>
        <w:t>2. Стандарт предоставления государственных услуг.</w:t>
      </w:r>
    </w:p>
    <w:p w:rsidR="00A87DFA" w:rsidRDefault="00A87DFA">
      <w:pPr>
        <w:pStyle w:val="ConsPlusTitle"/>
        <w:spacing w:before="220"/>
        <w:ind w:firstLine="540"/>
        <w:jc w:val="both"/>
        <w:outlineLvl w:val="2"/>
      </w:pPr>
      <w:r>
        <w:t>2.1. Наименование государственных услуг.</w:t>
      </w:r>
    </w:p>
    <w:p w:rsidR="00A87DFA" w:rsidRDefault="00A87DFA">
      <w:pPr>
        <w:pStyle w:val="ConsPlusNormal"/>
        <w:spacing w:before="220"/>
        <w:ind w:firstLine="540"/>
        <w:jc w:val="both"/>
      </w:pPr>
      <w:r>
        <w:t>Наименование государственных услуг:</w:t>
      </w:r>
    </w:p>
    <w:p w:rsidR="00A87DFA" w:rsidRDefault="00A87DFA">
      <w:pPr>
        <w:pStyle w:val="ConsPlusNormal"/>
        <w:spacing w:before="220"/>
        <w:ind w:firstLine="540"/>
        <w:jc w:val="both"/>
      </w:pPr>
      <w:r>
        <w:lastRenderedPageBreak/>
        <w:t>"Осуществление в ценовых зонах теплоснабжения индексации тарифа на услуги по передаче тепловой энергии, теплоносителя, установленного для соответствующей теплосетевой организации и действующего на дату окончания переходного периода в ценовых зонах теплоснабжения, в целях осуществления расчетов за оказываемые услуги по передаче тепловой энергии, теплоносителя в случаях возникновения разногласий в отношении цены на услуги по передаче тепловой энергии, теплоносителя между единой теплоснабжающей организацией и теплосетевой организацией";</w:t>
      </w:r>
    </w:p>
    <w:p w:rsidR="00A87DFA" w:rsidRDefault="00A87DFA">
      <w:pPr>
        <w:pStyle w:val="ConsPlusNormal"/>
        <w:spacing w:before="220"/>
        <w:ind w:firstLine="540"/>
        <w:jc w:val="both"/>
      </w:pPr>
      <w:r>
        <w:t xml:space="preserve">"Осуществление в ценовых зонах теплоснабжения индексации ставки за тепловую энергию двухставочного тарифа, установленной для соответствующей теплоснабжающей организации и действующей на дату окончания переходного периода в ценовых зонах теплоснабжения, в целях осуществления расчетов за произведенную тепловую энергию (мощность) в случаях возникновения разногласий в отношении цены на тепловую энергию (мощность) между единой теплоснабжающей организацией и собственником или законным владельцем источников тепловой энергии, в отношении которых принято решение о приостановлении вывода указанных источников тепловой энергии из эксплуатации в соответствии с Федеральным </w:t>
      </w:r>
      <w:hyperlink r:id="rId17">
        <w:r>
          <w:rPr>
            <w:color w:val="0000FF"/>
          </w:rPr>
          <w:t>законом</w:t>
        </w:r>
      </w:hyperlink>
      <w:r>
        <w:t xml:space="preserve"> от 27.07.2010 N 190-ФЗ "О теплоснабжении";</w:t>
      </w:r>
    </w:p>
    <w:p w:rsidR="00A87DFA" w:rsidRDefault="00A87DFA">
      <w:pPr>
        <w:pStyle w:val="ConsPlusNormal"/>
        <w:spacing w:before="220"/>
        <w:ind w:firstLine="540"/>
        <w:jc w:val="both"/>
      </w:pPr>
      <w:r>
        <w:t xml:space="preserve">"Осуществление в ценовых зонах теплоснабжения индексации величины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для соответствующей теплоснабжающей организации и действующем на дату окончания переходного периода в ценовых зонах теплоснабжения, в целях осуществления расчетов за произведенную тепловую энергию (мощность) в случаях возникновения разногласий в отношении цены на тепловую энергию (мощность) между единой теплоснабжающей организацией и собственником или законным владельцем источников тепловой энергии, в отношении которых принято решение о приостановлении вывода указанных источников тепловой энергии из эксплуатации в соответствии с Федеральным </w:t>
      </w:r>
      <w:hyperlink r:id="rId18">
        <w:r>
          <w:rPr>
            <w:color w:val="0000FF"/>
          </w:rPr>
          <w:t>законом</w:t>
        </w:r>
      </w:hyperlink>
      <w:r>
        <w:t xml:space="preserve"> от 27.07.2010 N 190-ФЗ "О теплоснабжении".</w:t>
      </w:r>
    </w:p>
    <w:p w:rsidR="00A87DFA" w:rsidRDefault="00A87DFA">
      <w:pPr>
        <w:pStyle w:val="ConsPlusTitle"/>
        <w:spacing w:before="220"/>
        <w:ind w:firstLine="540"/>
        <w:jc w:val="both"/>
        <w:outlineLvl w:val="2"/>
      </w:pPr>
      <w:r>
        <w:t>2.2. Наименование исполнительного органа Кировской области, предоставляющего государственные услуги.</w:t>
      </w:r>
    </w:p>
    <w:p w:rsidR="00A87DFA" w:rsidRDefault="00A87DFA">
      <w:pPr>
        <w:pStyle w:val="ConsPlusNormal"/>
        <w:spacing w:before="220"/>
        <w:ind w:firstLine="540"/>
        <w:jc w:val="both"/>
      </w:pPr>
      <w:r>
        <w:t>Государственные услуги предоставляет региональная служба по тарифам Кировской области.</w:t>
      </w:r>
    </w:p>
    <w:p w:rsidR="00A87DFA" w:rsidRDefault="00A87DFA">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A87DFA" w:rsidRDefault="00A87DFA">
      <w:pPr>
        <w:pStyle w:val="ConsPlusTitle"/>
        <w:spacing w:before="220"/>
        <w:ind w:firstLine="540"/>
        <w:jc w:val="both"/>
        <w:outlineLvl w:val="2"/>
      </w:pPr>
      <w:r>
        <w:t>2.3. Описание результата предоставления государственных услуг.</w:t>
      </w:r>
    </w:p>
    <w:p w:rsidR="00A87DFA" w:rsidRDefault="00A87DFA">
      <w:pPr>
        <w:pStyle w:val="ConsPlusNormal"/>
        <w:spacing w:before="220"/>
        <w:ind w:firstLine="540"/>
        <w:jc w:val="both"/>
      </w:pPr>
      <w:r>
        <w:t>2.3.1. Результатом предоставления государственных услуг является:</w:t>
      </w:r>
    </w:p>
    <w:p w:rsidR="00A87DFA" w:rsidRDefault="00A87DFA">
      <w:pPr>
        <w:pStyle w:val="ConsPlusNormal"/>
        <w:spacing w:before="220"/>
        <w:ind w:firstLine="540"/>
        <w:jc w:val="both"/>
      </w:pPr>
      <w:r>
        <w:t>решение правления службы об индексации тарифов (ставок, величин);</w:t>
      </w:r>
    </w:p>
    <w:p w:rsidR="00A87DFA" w:rsidRDefault="00A87DFA">
      <w:pPr>
        <w:pStyle w:val="ConsPlusNormal"/>
        <w:spacing w:before="220"/>
        <w:ind w:firstLine="540"/>
        <w:jc w:val="both"/>
      </w:pPr>
      <w:r>
        <w:t>решение службы об отказе в проведении индексации тарифов (ставок, величин).</w:t>
      </w:r>
    </w:p>
    <w:p w:rsidR="00A87DFA" w:rsidRDefault="00A87DFA">
      <w:pPr>
        <w:pStyle w:val="ConsPlusNormal"/>
        <w:spacing w:before="220"/>
        <w:ind w:firstLine="540"/>
        <w:jc w:val="both"/>
      </w:pPr>
      <w:r>
        <w:t>2.3.2. Процедура предоставления государственных услуг завершается путем получения заявителем:</w:t>
      </w:r>
    </w:p>
    <w:p w:rsidR="00A87DFA" w:rsidRDefault="00A87DFA">
      <w:pPr>
        <w:pStyle w:val="ConsPlusNormal"/>
        <w:spacing w:before="220"/>
        <w:ind w:firstLine="540"/>
        <w:jc w:val="both"/>
      </w:pPr>
      <w:r>
        <w:t>копии решения правления службы об индексации тарифов (ставок, величин);</w:t>
      </w:r>
    </w:p>
    <w:p w:rsidR="00A87DFA" w:rsidRDefault="00A87DFA">
      <w:pPr>
        <w:pStyle w:val="ConsPlusNormal"/>
        <w:spacing w:before="220"/>
        <w:ind w:firstLine="540"/>
        <w:jc w:val="both"/>
      </w:pPr>
      <w:r>
        <w:lastRenderedPageBreak/>
        <w:t>извещения службы об отказе в проведении индексации тарифов (ставок, величин).</w:t>
      </w:r>
    </w:p>
    <w:p w:rsidR="00A87DFA" w:rsidRDefault="00A87DFA">
      <w:pPr>
        <w:pStyle w:val="ConsPlusTitle"/>
        <w:spacing w:before="220"/>
        <w:ind w:firstLine="540"/>
        <w:jc w:val="both"/>
        <w:outlineLvl w:val="2"/>
      </w:pPr>
      <w:r>
        <w:t>2.4. Срок предоставления государственных услуг.</w:t>
      </w:r>
    </w:p>
    <w:p w:rsidR="00A87DFA" w:rsidRDefault="00A87DFA">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28 рабочих дней.</w:t>
      </w:r>
    </w:p>
    <w:p w:rsidR="00A87DFA" w:rsidRDefault="00A87DFA">
      <w:pPr>
        <w:pStyle w:val="ConsPlusNormal"/>
        <w:spacing w:before="220"/>
        <w:ind w:firstLine="540"/>
        <w:jc w:val="both"/>
      </w:pPr>
      <w:r>
        <w:t>Срок выдачи (направления) заявителю решения об индексации тарифов (ставок, величин) составляет 3 рабочих дня со дня его принятия.</w:t>
      </w:r>
    </w:p>
    <w:p w:rsidR="00A87DFA" w:rsidRDefault="00A87DFA">
      <w:pPr>
        <w:pStyle w:val="ConsPlusTitle"/>
        <w:spacing w:before="220"/>
        <w:ind w:firstLine="540"/>
        <w:jc w:val="both"/>
        <w:outlineLvl w:val="2"/>
      </w:pPr>
      <w:r>
        <w:t>2.5. Перечень нормативных правовых актов, регулирующих предоставление государственных услуг.</w:t>
      </w:r>
    </w:p>
    <w:p w:rsidR="00A87DFA" w:rsidRDefault="00A87DFA">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государственных услуг, размещен на сайте службы, в федеральном и региональном реестрах, на едином и региональном порталах.</w:t>
      </w:r>
    </w:p>
    <w:p w:rsidR="00A87DFA" w:rsidRDefault="00A87DFA">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государственных услуг, на сайте службы, а также в соответствующих разделах федерального и регионального реестров.</w:t>
      </w:r>
    </w:p>
    <w:p w:rsidR="00A87DFA" w:rsidRDefault="00A87DFA">
      <w:pPr>
        <w:pStyle w:val="ConsPlusTitle"/>
        <w:spacing w:before="220"/>
        <w:ind w:firstLine="540"/>
        <w:jc w:val="both"/>
        <w:outlineLvl w:val="2"/>
      </w:pPr>
      <w:bookmarkStart w:id="1" w:name="P87"/>
      <w:bookmarkEnd w:id="1"/>
      <w:r>
        <w:t>2.6. Перечень документов, необходимых для предоставления государственных услуг.</w:t>
      </w:r>
    </w:p>
    <w:p w:rsidR="00A87DFA" w:rsidRDefault="00A87DFA">
      <w:pPr>
        <w:pStyle w:val="ConsPlusNormal"/>
        <w:spacing w:before="220"/>
        <w:ind w:firstLine="540"/>
        <w:jc w:val="both"/>
      </w:pPr>
      <w:bookmarkStart w:id="2" w:name="P88"/>
      <w:bookmarkEnd w:id="2"/>
      <w:r>
        <w:t>2.6.1. Для получения государственных услуг заявителем представляются:</w:t>
      </w:r>
    </w:p>
    <w:p w:rsidR="00A87DFA" w:rsidRDefault="00A87DFA">
      <w:pPr>
        <w:pStyle w:val="ConsPlusNormal"/>
        <w:spacing w:before="220"/>
        <w:ind w:firstLine="540"/>
        <w:jc w:val="both"/>
      </w:pPr>
      <w:r>
        <w:t xml:space="preserve">письменное </w:t>
      </w:r>
      <w:hyperlink w:anchor="P240">
        <w:r>
          <w:rPr>
            <w:color w:val="0000FF"/>
          </w:rPr>
          <w:t>заявление</w:t>
        </w:r>
      </w:hyperlink>
      <w:r>
        <w:t xml:space="preserve"> об индексации тарифов (ставок, величин) согласно приложению;</w:t>
      </w:r>
    </w:p>
    <w:p w:rsidR="00A87DFA" w:rsidRDefault="00A87DFA">
      <w:pPr>
        <w:pStyle w:val="ConsPlusNormal"/>
        <w:spacing w:before="220"/>
        <w:ind w:firstLine="540"/>
        <w:jc w:val="both"/>
      </w:pPr>
      <w:r>
        <w:t xml:space="preserve">документы и материалы в соответствии с </w:t>
      </w:r>
      <w:hyperlink r:id="rId19">
        <w:r>
          <w:rPr>
            <w:color w:val="0000FF"/>
          </w:rPr>
          <w:t>пунктом 112</w:t>
        </w:r>
      </w:hyperlink>
      <w:r>
        <w:t xml:space="preserve"> Правил регулирования цен (тарифов) в сфере теплоснабжения, утвержденных постановлением Правительства Российской Федерации от 22.10.2012 N 1075 "О ценообразовании в сфере теплоснабжения" (далее - Правила).</w:t>
      </w:r>
    </w:p>
    <w:p w:rsidR="00A87DFA" w:rsidRDefault="00A87DFA">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государственных услуг:</w:t>
      </w:r>
    </w:p>
    <w:p w:rsidR="00A87DFA" w:rsidRDefault="00A87DFA">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A87DFA" w:rsidRDefault="00A87DFA">
      <w:pPr>
        <w:pStyle w:val="ConsPlusNormal"/>
        <w:spacing w:before="220"/>
        <w:ind w:firstLine="540"/>
        <w:jc w:val="both"/>
      </w:pPr>
      <w:r>
        <w:t>свидетельство о постановке на учет в налоговых органах.</w:t>
      </w:r>
    </w:p>
    <w:p w:rsidR="00A87DFA" w:rsidRDefault="00A87DFA">
      <w:pPr>
        <w:pStyle w:val="ConsPlusNormal"/>
        <w:spacing w:before="220"/>
        <w:ind w:firstLine="540"/>
        <w:jc w:val="both"/>
      </w:pPr>
      <w:r>
        <w:t xml:space="preserve">2.6.2. Документы, указанные в </w:t>
      </w:r>
      <w:hyperlink w:anchor="P88">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w:t>
      </w:r>
    </w:p>
    <w:p w:rsidR="00A87DFA" w:rsidRDefault="00A87DFA">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A87DFA" w:rsidRDefault="00A87DFA">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или иным уполномоченным лицом заявителя.</w:t>
      </w:r>
    </w:p>
    <w:p w:rsidR="00A87DFA" w:rsidRDefault="00A87DFA">
      <w:pPr>
        <w:pStyle w:val="ConsPlusNormal"/>
        <w:spacing w:before="220"/>
        <w:ind w:firstLine="540"/>
        <w:jc w:val="both"/>
      </w:pPr>
      <w:r>
        <w:t>Документы, содержащие коммерческую тайну, должны иметь соответствующий гриф.</w:t>
      </w:r>
    </w:p>
    <w:p w:rsidR="00A87DFA" w:rsidRDefault="00A87DFA">
      <w:pPr>
        <w:pStyle w:val="ConsPlusNormal"/>
        <w:spacing w:before="220"/>
        <w:ind w:firstLine="540"/>
        <w:jc w:val="both"/>
      </w:pPr>
      <w:r>
        <w:t>2.6.3. При предоставлении государственных услуг служба не вправе требовать от заявителя:</w:t>
      </w:r>
    </w:p>
    <w:p w:rsidR="00A87DFA" w:rsidRDefault="00A87DFA">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государственных услуг;</w:t>
      </w:r>
    </w:p>
    <w:p w:rsidR="00A87DFA" w:rsidRDefault="00A87DFA">
      <w:pPr>
        <w:pStyle w:val="ConsPlusNormal"/>
        <w:spacing w:before="220"/>
        <w:ind w:firstLine="540"/>
        <w:jc w:val="both"/>
      </w:pPr>
      <w:r>
        <w:lastRenderedPageBreak/>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0">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A87DFA" w:rsidRDefault="00A87DFA">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1">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A87DFA" w:rsidRDefault="00A87DFA">
      <w:pPr>
        <w:pStyle w:val="ConsPlusNormal"/>
        <w:spacing w:before="220"/>
        <w:ind w:firstLine="540"/>
        <w:jc w:val="both"/>
      </w:pPr>
      <w: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государственных услуг, либо в предоставлении государственных услуг, за исключением следующих случаев:</w:t>
      </w:r>
    </w:p>
    <w:p w:rsidR="00A87DFA" w:rsidRDefault="00A87DFA">
      <w:pPr>
        <w:pStyle w:val="ConsPlusNormal"/>
        <w:spacing w:before="220"/>
        <w:ind w:firstLine="540"/>
        <w:jc w:val="both"/>
      </w:pPr>
      <w:r>
        <w:t>изменение требований нормативных правовых актов, касающихся предоставления государственных услуг, после первоначальной подачи заявления о предоставлении государственных услуг;</w:t>
      </w:r>
    </w:p>
    <w:p w:rsidR="00A87DFA" w:rsidRDefault="00A87DFA">
      <w:pPr>
        <w:pStyle w:val="ConsPlusNormal"/>
        <w:spacing w:before="220"/>
        <w:ind w:firstLine="540"/>
        <w:jc w:val="both"/>
      </w:pPr>
      <w:r>
        <w:t>наличие ошибок в заявлении о предоставлении государственных услуг и документах, поданных заявителем после первоначального отказа в приеме документов, необходимых для предоставления государственных услуг, либо в предоставлении государственных услуги и не включенных в представленный ранее комплект документов;</w:t>
      </w:r>
    </w:p>
    <w:p w:rsidR="00A87DFA" w:rsidRDefault="00A87DFA">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государственных услуг, либо в предоставлении государственных услуг;</w:t>
      </w:r>
    </w:p>
    <w:p w:rsidR="00A87DFA" w:rsidRDefault="00A87DFA">
      <w:pPr>
        <w:pStyle w:val="ConsPlusNormal"/>
        <w:spacing w:before="220"/>
        <w:ind w:firstLine="540"/>
        <w:jc w:val="both"/>
      </w:pPr>
      <w:r>
        <w:t xml:space="preserve">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государственные услуги,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2">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23">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A87DFA" w:rsidRDefault="00A87DFA">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4">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A87DFA" w:rsidRDefault="00A87DFA">
      <w:pPr>
        <w:pStyle w:val="ConsPlusTitle"/>
        <w:spacing w:before="220"/>
        <w:ind w:firstLine="540"/>
        <w:jc w:val="both"/>
        <w:outlineLvl w:val="2"/>
      </w:pPr>
      <w:r>
        <w:lastRenderedPageBreak/>
        <w:t>2.7. Основания для отказа в приеме документов, необходимых для предоставления государственных услуг.</w:t>
      </w:r>
    </w:p>
    <w:p w:rsidR="00A87DFA" w:rsidRDefault="00A87DFA">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государственных услуг, отсутствуют.</w:t>
      </w:r>
    </w:p>
    <w:p w:rsidR="00A87DFA" w:rsidRDefault="00A87DFA">
      <w:pPr>
        <w:pStyle w:val="ConsPlusTitle"/>
        <w:spacing w:before="220"/>
        <w:ind w:firstLine="540"/>
        <w:jc w:val="both"/>
        <w:outlineLvl w:val="2"/>
      </w:pPr>
      <w:r>
        <w:t>2.8. Основания для приостановления или отказа в предоставлении государственных услуг.</w:t>
      </w:r>
    </w:p>
    <w:p w:rsidR="00A87DFA" w:rsidRDefault="00A87DFA">
      <w:pPr>
        <w:pStyle w:val="ConsPlusNormal"/>
        <w:spacing w:before="220"/>
        <w:ind w:firstLine="540"/>
        <w:jc w:val="both"/>
      </w:pPr>
      <w:r>
        <w:t xml:space="preserve">Служба вправе отказать заявителю в проведении индексации тарифов (ставок, величин), если в заявлении и приложенных к нему документах представлена информация, указанная в </w:t>
      </w:r>
      <w:hyperlink r:id="rId25">
        <w:r>
          <w:rPr>
            <w:color w:val="0000FF"/>
          </w:rPr>
          <w:t>пунктах 111</w:t>
        </w:r>
      </w:hyperlink>
      <w:r>
        <w:t xml:space="preserve"> - </w:t>
      </w:r>
      <w:hyperlink r:id="rId26">
        <w:r>
          <w:rPr>
            <w:color w:val="0000FF"/>
          </w:rPr>
          <w:t>114</w:t>
        </w:r>
      </w:hyperlink>
      <w:r>
        <w:t xml:space="preserve"> Правил, не в полном объеме или если для заявителя на дату окончания переходного периода отсутствовала установленная цена (тариф) на товары и услуги в сфере теплоснабжения.</w:t>
      </w:r>
    </w:p>
    <w:p w:rsidR="00A87DFA" w:rsidRDefault="00A87DFA">
      <w:pPr>
        <w:pStyle w:val="ConsPlusNormal"/>
        <w:spacing w:before="220"/>
        <w:ind w:firstLine="540"/>
        <w:jc w:val="both"/>
      </w:pPr>
      <w:r>
        <w:t>Основания для приостановления предоставления государственных услуг отсутствуют.</w:t>
      </w:r>
    </w:p>
    <w:p w:rsidR="00A87DFA" w:rsidRDefault="00A87DFA">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государственных услуг, в том числе сведения о документе (документах), выдаваемом (выдаваемых) организациями, участвующими в предоставлении государственных услуг.</w:t>
      </w:r>
    </w:p>
    <w:p w:rsidR="00A87DFA" w:rsidRDefault="00A87DFA">
      <w:pPr>
        <w:pStyle w:val="ConsPlusNormal"/>
        <w:spacing w:before="220"/>
        <w:ind w:firstLine="540"/>
        <w:jc w:val="both"/>
      </w:pPr>
      <w:r>
        <w:t>Услуги, которые являются необходимыми и обязательными для предоставления государственных услуг, отсутствуют.</w:t>
      </w:r>
    </w:p>
    <w:p w:rsidR="00A87DFA" w:rsidRDefault="00A87DFA">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государственных услуг.</w:t>
      </w:r>
    </w:p>
    <w:p w:rsidR="00A87DFA" w:rsidRDefault="00A87DFA">
      <w:pPr>
        <w:pStyle w:val="ConsPlusNormal"/>
        <w:spacing w:before="220"/>
        <w:ind w:firstLine="540"/>
        <w:jc w:val="both"/>
      </w:pPr>
      <w:r>
        <w:t>Государственные услуги предоставляются службой на бесплатной основе.</w:t>
      </w:r>
    </w:p>
    <w:p w:rsidR="00A87DFA" w:rsidRDefault="00A87DFA">
      <w:pPr>
        <w:pStyle w:val="ConsPlusTitle"/>
        <w:spacing w:before="220"/>
        <w:ind w:firstLine="540"/>
        <w:jc w:val="both"/>
        <w:outlineLvl w:val="2"/>
      </w:pPr>
      <w:r>
        <w:t>2.11. Максимальный срок ожидания в очереди при непосредственной подаче заявления.</w:t>
      </w:r>
    </w:p>
    <w:p w:rsidR="00A87DFA" w:rsidRDefault="00A87DFA">
      <w:pPr>
        <w:pStyle w:val="ConsPlusNormal"/>
        <w:spacing w:before="220"/>
        <w:ind w:firstLine="540"/>
        <w:jc w:val="both"/>
      </w:pPr>
      <w:r>
        <w:t>2.11.1. Прием заявителя для получения консультации по вопросам оказания государственных услуг проводится по предварительной записи без ожидания в очереди.</w:t>
      </w:r>
    </w:p>
    <w:p w:rsidR="00A87DFA" w:rsidRDefault="00A87DFA">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государственных услуг и при непосредственном получении результата предоставления государственных услуг не должен превышать 10 минут.</w:t>
      </w:r>
    </w:p>
    <w:p w:rsidR="00A87DFA" w:rsidRDefault="00A87DFA">
      <w:pPr>
        <w:pStyle w:val="ConsPlusTitle"/>
        <w:spacing w:before="220"/>
        <w:ind w:firstLine="540"/>
        <w:jc w:val="both"/>
        <w:outlineLvl w:val="2"/>
      </w:pPr>
      <w:r>
        <w:t>2.12. Срок и порядок регистрации заявления о предоставлении государственных услуг, в том числе в электронной форме.</w:t>
      </w:r>
    </w:p>
    <w:p w:rsidR="00A87DFA" w:rsidRDefault="00A87DFA">
      <w:pPr>
        <w:pStyle w:val="ConsPlusNormal"/>
        <w:spacing w:before="220"/>
        <w:ind w:firstLine="540"/>
        <w:jc w:val="both"/>
      </w:pPr>
      <w:r>
        <w:t>Регистрация заявления о предоставлении государственных услуг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A87DFA" w:rsidRDefault="00A87DFA">
      <w:pPr>
        <w:pStyle w:val="ConsPlusTitle"/>
        <w:spacing w:before="220"/>
        <w:ind w:firstLine="540"/>
        <w:jc w:val="both"/>
        <w:outlineLvl w:val="2"/>
      </w:pPr>
      <w:r>
        <w:t>2.13. Требования к помещениям, в которых предоставляются государственные услуги.</w:t>
      </w:r>
    </w:p>
    <w:p w:rsidR="00A87DFA" w:rsidRDefault="00A87DFA">
      <w:pPr>
        <w:pStyle w:val="ConsPlusNormal"/>
        <w:spacing w:before="220"/>
        <w:ind w:firstLine="540"/>
        <w:jc w:val="both"/>
      </w:pPr>
      <w:r>
        <w:t>Помещения, в которых служба предоставляет государственные услуги, должны соответствовать следующим требованиям:</w:t>
      </w:r>
    </w:p>
    <w:p w:rsidR="00A87DFA" w:rsidRDefault="00A87DFA">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A87DFA" w:rsidRDefault="00A87DFA">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A87DFA" w:rsidRDefault="00A87DFA">
      <w:pPr>
        <w:pStyle w:val="ConsPlusNormal"/>
        <w:spacing w:before="220"/>
        <w:ind w:firstLine="540"/>
        <w:jc w:val="both"/>
      </w:pPr>
      <w:r>
        <w:lastRenderedPageBreak/>
        <w:t>кабинеты службы должны оснащаться табличками с указанием наименования отдела, фамилии, имени, отчества, должности каждого сотрудника отдела;</w:t>
      </w:r>
    </w:p>
    <w:p w:rsidR="00A87DFA" w:rsidRDefault="00A87DFA">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государственных услуг, извлечения из нормативных правовых актов, регулирующих предоставление государственных услуг, формы документов для заполнения, образцы заполнения документов, бланки для заполнения, информация о порядке рассмотрения обращений граждан;</w:t>
      </w:r>
    </w:p>
    <w:p w:rsidR="00A87DFA" w:rsidRDefault="00A87DFA">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A87DFA" w:rsidRDefault="00A87DFA">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A87DFA" w:rsidRDefault="00A87DFA">
      <w:pPr>
        <w:pStyle w:val="ConsPlusTitle"/>
        <w:spacing w:before="220"/>
        <w:ind w:firstLine="540"/>
        <w:jc w:val="both"/>
        <w:outlineLvl w:val="2"/>
      </w:pPr>
      <w:r>
        <w:t>2.14. Показатели доступности и качества предоставления государственных услуг.</w:t>
      </w:r>
    </w:p>
    <w:p w:rsidR="00A87DFA" w:rsidRDefault="00A87DFA">
      <w:pPr>
        <w:pStyle w:val="ConsPlusNormal"/>
        <w:spacing w:before="220"/>
        <w:ind w:firstLine="540"/>
        <w:jc w:val="both"/>
      </w:pPr>
      <w:r>
        <w:t>2.14.1. Показателями доступности и качества государственных услуг являются:</w:t>
      </w:r>
    </w:p>
    <w:p w:rsidR="00A87DFA" w:rsidRDefault="00A87DFA">
      <w:pPr>
        <w:pStyle w:val="ConsPlusNormal"/>
        <w:spacing w:before="220"/>
        <w:ind w:firstLine="540"/>
        <w:jc w:val="both"/>
      </w:pPr>
      <w:r>
        <w:t>количество взаимодействий с должностными лицами службы при предоставлении государственных услуг (не более двух);</w:t>
      </w:r>
    </w:p>
    <w:p w:rsidR="00A87DFA" w:rsidRDefault="00A87DFA">
      <w:pPr>
        <w:pStyle w:val="ConsPlusNormal"/>
        <w:spacing w:before="220"/>
        <w:ind w:firstLine="540"/>
        <w:jc w:val="both"/>
      </w:pPr>
      <w:r>
        <w:t>установление и соблюдение требований к помещениям, в которых предоставляются государственные услуги;</w:t>
      </w:r>
    </w:p>
    <w:p w:rsidR="00A87DFA" w:rsidRDefault="00A87DFA">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государственных услуг;</w:t>
      </w:r>
    </w:p>
    <w:p w:rsidR="00A87DFA" w:rsidRDefault="00A87DFA">
      <w:pPr>
        <w:pStyle w:val="ConsPlusNormal"/>
        <w:spacing w:before="220"/>
        <w:ind w:firstLine="540"/>
        <w:jc w:val="both"/>
      </w:pPr>
      <w:r>
        <w:t>соблюдение сроков предоставления государственных услуг;</w:t>
      </w:r>
    </w:p>
    <w:p w:rsidR="00A87DFA" w:rsidRDefault="00A87DFA">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государственных услуг и на некорректное, невнимательное отношение должностных лиц к заявителям;</w:t>
      </w:r>
    </w:p>
    <w:p w:rsidR="00A87DFA" w:rsidRDefault="00A87DFA">
      <w:pPr>
        <w:pStyle w:val="ConsPlusNormal"/>
        <w:spacing w:before="220"/>
        <w:ind w:firstLine="540"/>
        <w:jc w:val="both"/>
      </w:pPr>
      <w:r>
        <w:t>возможность получения информации о ходе предоставления государственных услуг, в том числе с использованием информационно-коммуникационных технологий.</w:t>
      </w:r>
    </w:p>
    <w:p w:rsidR="00A87DFA" w:rsidRDefault="00A87DFA">
      <w:pPr>
        <w:pStyle w:val="ConsPlusNormal"/>
        <w:spacing w:before="220"/>
        <w:ind w:firstLine="540"/>
        <w:jc w:val="both"/>
      </w:pPr>
      <w:r>
        <w:t>2.14.2. Государственные услуги через многофункциональные центры предоставления государственных и муниципальных услуг не предоставляются.</w:t>
      </w:r>
    </w:p>
    <w:p w:rsidR="00A87DFA" w:rsidRDefault="00A87DFA">
      <w:pPr>
        <w:pStyle w:val="ConsPlusNormal"/>
        <w:spacing w:before="220"/>
        <w:ind w:firstLine="540"/>
        <w:jc w:val="both"/>
      </w:pPr>
      <w:r>
        <w:t>2.14.3. Территориальных обособленных структурных подразделений служба не имеет.</w:t>
      </w:r>
    </w:p>
    <w:p w:rsidR="00A87DFA" w:rsidRDefault="00A87DFA">
      <w:pPr>
        <w:pStyle w:val="ConsPlusTitle"/>
        <w:spacing w:before="220"/>
        <w:ind w:firstLine="540"/>
        <w:jc w:val="both"/>
        <w:outlineLvl w:val="2"/>
      </w:pPr>
      <w:r>
        <w:t>2.15. Особенности предоставления государственных услуг в электронной форме.</w:t>
      </w:r>
    </w:p>
    <w:p w:rsidR="00A87DFA" w:rsidRDefault="00A87DFA">
      <w:pPr>
        <w:pStyle w:val="ConsPlusNormal"/>
        <w:spacing w:before="220"/>
        <w:ind w:firstLine="540"/>
        <w:jc w:val="both"/>
      </w:pPr>
      <w:r>
        <w:t>2.15.1. Предоставление государственных услуг в электронной форме осуществляется посредством регионального портала.</w:t>
      </w:r>
    </w:p>
    <w:p w:rsidR="00A87DFA" w:rsidRDefault="00A87DFA">
      <w:pPr>
        <w:pStyle w:val="ConsPlusNormal"/>
        <w:spacing w:before="220"/>
        <w:ind w:firstLine="540"/>
        <w:jc w:val="both"/>
      </w:pPr>
      <w:r>
        <w:t>2.15.2. При направлении заявителем документов на предоставление государственных услуг в электронной форме используется простая электронная подпись или усиленная квалифицированная электронная подпись.</w:t>
      </w:r>
    </w:p>
    <w:p w:rsidR="00A87DFA" w:rsidRDefault="00A87DFA">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A87DFA" w:rsidRDefault="00A87DFA">
      <w:pPr>
        <w:pStyle w:val="ConsPlusNormal"/>
        <w:spacing w:before="220"/>
        <w:ind w:firstLine="540"/>
        <w:jc w:val="both"/>
      </w:pPr>
      <w:r>
        <w:t>простой электронной подписью заявителя (представителя заявителя);</w:t>
      </w:r>
    </w:p>
    <w:p w:rsidR="00A87DFA" w:rsidRDefault="00A87DFA">
      <w:pPr>
        <w:pStyle w:val="ConsPlusNormal"/>
        <w:spacing w:before="220"/>
        <w:ind w:firstLine="540"/>
        <w:jc w:val="both"/>
      </w:pPr>
      <w:r>
        <w:lastRenderedPageBreak/>
        <w:t>усиленной квалифицированной электронной подписью заявителя (представителя заявителя).</w:t>
      </w:r>
    </w:p>
    <w:p w:rsidR="00A87DFA" w:rsidRDefault="00A87DFA">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A87DFA" w:rsidRDefault="00A87DFA">
      <w:pPr>
        <w:pStyle w:val="ConsPlusNormal"/>
        <w:spacing w:before="220"/>
        <w:ind w:firstLine="540"/>
        <w:jc w:val="both"/>
      </w:pPr>
      <w:r>
        <w:t>лица, действующего от имени юридического лица без доверенности;</w:t>
      </w:r>
    </w:p>
    <w:p w:rsidR="00A87DFA" w:rsidRDefault="00A87DFA">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A87DFA" w:rsidRDefault="00A87DFA">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7">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A87DFA" w:rsidRDefault="00A87DFA">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A87DFA" w:rsidRDefault="00A87DFA">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A87DFA" w:rsidRDefault="00A87DFA">
      <w:pPr>
        <w:pStyle w:val="ConsPlusNormal"/>
        <w:spacing w:before="220"/>
        <w:ind w:firstLine="540"/>
        <w:jc w:val="both"/>
      </w:pPr>
      <w:r>
        <w:t xml:space="preserve">С учетом </w:t>
      </w:r>
      <w:hyperlink r:id="rId28">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государственных услуг, оказываемых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A87DFA" w:rsidRDefault="00A87DFA">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87DFA" w:rsidRDefault="00A87DFA">
      <w:pPr>
        <w:pStyle w:val="ConsPlusTitle"/>
        <w:spacing w:before="220"/>
        <w:ind w:firstLine="540"/>
        <w:jc w:val="both"/>
        <w:outlineLvl w:val="2"/>
      </w:pPr>
      <w:r>
        <w:t>3.1. Перечни административных процедур.</w:t>
      </w:r>
    </w:p>
    <w:p w:rsidR="00A87DFA" w:rsidRDefault="00A87DFA">
      <w:pPr>
        <w:pStyle w:val="ConsPlusNormal"/>
        <w:spacing w:before="220"/>
        <w:ind w:firstLine="540"/>
        <w:jc w:val="both"/>
      </w:pPr>
      <w:r>
        <w:t>3.1.1. Предоставление государственных услуг включает в себя следующие административные процедуры:</w:t>
      </w:r>
    </w:p>
    <w:p w:rsidR="00A87DFA" w:rsidRDefault="00A87DFA">
      <w:pPr>
        <w:pStyle w:val="ConsPlusNormal"/>
        <w:spacing w:before="220"/>
        <w:ind w:firstLine="540"/>
        <w:jc w:val="both"/>
      </w:pPr>
      <w:r>
        <w:t>"Прием и регистрация заявления и документов для индексации тарифов (ставок, величин)";</w:t>
      </w:r>
    </w:p>
    <w:p w:rsidR="00A87DFA" w:rsidRDefault="00A87DFA">
      <w:pPr>
        <w:pStyle w:val="ConsPlusNormal"/>
        <w:spacing w:before="220"/>
        <w:ind w:firstLine="540"/>
        <w:jc w:val="both"/>
      </w:pPr>
      <w:r>
        <w:t>"Проверка документов на соответствие требованиям действующего законодательства";</w:t>
      </w:r>
    </w:p>
    <w:p w:rsidR="00A87DFA" w:rsidRDefault="00A87DFA">
      <w:pPr>
        <w:pStyle w:val="ConsPlusNormal"/>
        <w:spacing w:before="220"/>
        <w:ind w:firstLine="540"/>
        <w:jc w:val="both"/>
      </w:pPr>
      <w:r>
        <w:t>"Принятие решения правления службы об индексации тарифов (ставок, величин)";</w:t>
      </w:r>
    </w:p>
    <w:p w:rsidR="00A87DFA" w:rsidRDefault="00A87DFA">
      <w:pPr>
        <w:pStyle w:val="ConsPlusNormal"/>
        <w:spacing w:before="220"/>
        <w:ind w:firstLine="540"/>
        <w:jc w:val="both"/>
      </w:pPr>
      <w:r>
        <w:t>"Направление решения правления службы об индексации тарифов (ставок, величин) заявителю и для публикации в установленном порядке".</w:t>
      </w:r>
    </w:p>
    <w:p w:rsidR="00A87DFA" w:rsidRDefault="00A87DFA">
      <w:pPr>
        <w:pStyle w:val="ConsPlusNormal"/>
        <w:spacing w:before="220"/>
        <w:ind w:firstLine="540"/>
        <w:jc w:val="both"/>
      </w:pPr>
      <w:r>
        <w:t>3.1.2. Предоставление государственных услуг в электронной форме включает в себя следующие административные процедуры:</w:t>
      </w:r>
    </w:p>
    <w:p w:rsidR="00A87DFA" w:rsidRDefault="00A87DFA">
      <w:pPr>
        <w:pStyle w:val="ConsPlusNormal"/>
        <w:spacing w:before="220"/>
        <w:ind w:firstLine="540"/>
        <w:jc w:val="both"/>
      </w:pPr>
      <w:r>
        <w:t xml:space="preserve">"Прием и регистрация заявления и документов в электронной форме для индексации </w:t>
      </w:r>
      <w:r>
        <w:lastRenderedPageBreak/>
        <w:t>тарифов (ставок, величин)";</w:t>
      </w:r>
    </w:p>
    <w:p w:rsidR="00A87DFA" w:rsidRDefault="00A87DFA">
      <w:pPr>
        <w:pStyle w:val="ConsPlusNormal"/>
        <w:spacing w:before="220"/>
        <w:ind w:firstLine="540"/>
        <w:jc w:val="both"/>
      </w:pPr>
      <w:r>
        <w:t>"Проверка документов на соответствие требованиям действующего законодательства";</w:t>
      </w:r>
    </w:p>
    <w:p w:rsidR="00A87DFA" w:rsidRDefault="00A87DFA">
      <w:pPr>
        <w:pStyle w:val="ConsPlusNormal"/>
        <w:spacing w:before="220"/>
        <w:ind w:firstLine="540"/>
        <w:jc w:val="both"/>
      </w:pPr>
      <w:r>
        <w:t>"Принятие решения правления службы об индексации тарифов (ставок, величин)";</w:t>
      </w:r>
    </w:p>
    <w:p w:rsidR="00A87DFA" w:rsidRDefault="00A87DFA">
      <w:pPr>
        <w:pStyle w:val="ConsPlusNormal"/>
        <w:spacing w:before="220"/>
        <w:ind w:firstLine="540"/>
        <w:jc w:val="both"/>
      </w:pPr>
      <w:r>
        <w:t>"Направление решения правления службы об индексации тарифов (ставок, величин) заявителю в электронной форме и для публикации в установленном порядке".</w:t>
      </w:r>
    </w:p>
    <w:p w:rsidR="00A87DFA" w:rsidRDefault="00A87DFA">
      <w:pPr>
        <w:pStyle w:val="ConsPlusTitle"/>
        <w:spacing w:before="220"/>
        <w:ind w:firstLine="540"/>
        <w:jc w:val="both"/>
        <w:outlineLvl w:val="2"/>
      </w:pPr>
      <w:r>
        <w:t>3.2. Описание административной процедуры "Прием и регистрация заявления и документов для индексации тарифов (ставок, величин)".</w:t>
      </w:r>
    </w:p>
    <w:p w:rsidR="00A87DFA" w:rsidRDefault="00A87DFA">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7">
        <w:r>
          <w:rPr>
            <w:color w:val="0000FF"/>
          </w:rPr>
          <w:t>пункта 2.6</w:t>
        </w:r>
      </w:hyperlink>
      <w:r>
        <w:t xml:space="preserve"> настоящего Административного регламента, необходимыми для предоставления государственных услуг, поступление указанных документов посредством почтовой или курьерской связи либо в электронной форме.</w:t>
      </w:r>
    </w:p>
    <w:p w:rsidR="00A87DFA" w:rsidRDefault="00A87DFA">
      <w:pPr>
        <w:pStyle w:val="ConsPlusNormal"/>
        <w:spacing w:before="220"/>
        <w:ind w:firstLine="540"/>
        <w:jc w:val="both"/>
      </w:pPr>
      <w:bookmarkStart w:id="3" w:name="P167"/>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A87DFA" w:rsidRDefault="00A87DFA">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87">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A87DFA" w:rsidRDefault="00A87DFA">
      <w:pPr>
        <w:pStyle w:val="ConsPlusNormal"/>
        <w:spacing w:before="220"/>
        <w:ind w:firstLine="540"/>
        <w:jc w:val="both"/>
      </w:pPr>
      <w:bookmarkStart w:id="4" w:name="P169"/>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A87DFA" w:rsidRDefault="00A87DFA">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A87DFA" w:rsidRDefault="00A87DFA">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индексации тарифов (ставок, величин) с соответствующей резолюцией начальника отдела.</w:t>
      </w:r>
    </w:p>
    <w:p w:rsidR="00A87DFA" w:rsidRDefault="00A87DFA">
      <w:pPr>
        <w:pStyle w:val="ConsPlusNormal"/>
        <w:spacing w:before="220"/>
        <w:ind w:firstLine="540"/>
        <w:jc w:val="both"/>
      </w:pPr>
      <w:r>
        <w:t>3.3.2. Специалист, ответственный за проверку документов, в течение 5 рабочих дней с даты поступления заявления об индексации тарифов (ставок, величин) извещает в письменной форме другую сторону договора, по которому стороны не смогли достичь соглашения о цене на товары и услуги в сфере теплоснабжения.</w:t>
      </w:r>
    </w:p>
    <w:p w:rsidR="00A87DFA" w:rsidRDefault="00A87DFA">
      <w:pPr>
        <w:pStyle w:val="ConsPlusNormal"/>
        <w:spacing w:before="220"/>
        <w:ind w:firstLine="540"/>
        <w:jc w:val="both"/>
      </w:pPr>
      <w:r>
        <w:t>Указанная сторона договора в течение 5 рабочих дней со дня ее уведомления вправе представить свои замечания и предложения к заявлению об индексации тарифов (ставок, величин).</w:t>
      </w:r>
    </w:p>
    <w:p w:rsidR="00A87DFA" w:rsidRDefault="00A87DFA">
      <w:pPr>
        <w:pStyle w:val="ConsPlusNormal"/>
        <w:spacing w:before="220"/>
        <w:ind w:firstLine="540"/>
        <w:jc w:val="both"/>
      </w:pPr>
      <w:r>
        <w:t>3.3.3. В случае если в ходе анализа заявления об индексации тарифов (ставок, величин) возникнет необходимость уточнения заявления, служба запрашивает дополнительные сведения у заявителя и другой стороны договора, по которому стороны не смогли достичь соглашения о цене на товары и услуги в сфере теплоснабжения. Срок представления таких сведений определяется органом регулирования, но не может быть менее 7 рабочих дней.</w:t>
      </w:r>
    </w:p>
    <w:p w:rsidR="00A87DFA" w:rsidRDefault="00A87DFA">
      <w:pPr>
        <w:pStyle w:val="ConsPlusNormal"/>
        <w:spacing w:before="220"/>
        <w:ind w:firstLine="540"/>
        <w:jc w:val="both"/>
      </w:pPr>
      <w:r>
        <w:t xml:space="preserve">В процессе рассмотрения заявления по инициативе заявителя представленные документы и </w:t>
      </w:r>
      <w:r>
        <w:lastRenderedPageBreak/>
        <w:t>материалы могут быть заменены или могут быть представлены иные недостающие документы и материалы в случае выявления недостатков.</w:t>
      </w:r>
    </w:p>
    <w:p w:rsidR="00A87DFA" w:rsidRDefault="00A87DFA">
      <w:pPr>
        <w:pStyle w:val="ConsPlusNormal"/>
        <w:jc w:val="both"/>
      </w:pPr>
      <w:r>
        <w:t xml:space="preserve">(абзац введен </w:t>
      </w:r>
      <w:hyperlink r:id="rId29">
        <w:r>
          <w:rPr>
            <w:color w:val="0000FF"/>
          </w:rPr>
          <w:t>решением</w:t>
        </w:r>
      </w:hyperlink>
      <w:r>
        <w:t xml:space="preserve"> правления региональной службы по тарифам Кировской области от 20.08.2024 N 28/3-пр-2024)</w:t>
      </w:r>
    </w:p>
    <w:p w:rsidR="00A87DFA" w:rsidRDefault="00A87DFA">
      <w:pPr>
        <w:pStyle w:val="ConsPlusNormal"/>
        <w:spacing w:before="220"/>
        <w:ind w:firstLine="540"/>
        <w:jc w:val="both"/>
      </w:pPr>
      <w:r>
        <w:t>3.3.4. Специалист, ответственный за проверку документов, в течение 15 рабочих дней со дня направления заявления об индексации тарифов (ставок, величин) другой стороне договора, по которому стороны не смогли достичь соглашения о цене на товары и услуги в сфере теплоснабжения, рассматривает поступившие заявление об индексации тарифов (ставок, величин), замечания и предложения к указанному заявлению (при их наличии) от другой стороны договора, по которому стороны не смогли достичь соглашения о цене на товары и услуги в сфере теплоснабжения. По итогам рассмотрения принимается решение о проведении индексации тарифов (ставок, величин) либо об отказе в проведении индексации тарифов (ставок, величин).</w:t>
      </w:r>
    </w:p>
    <w:p w:rsidR="00A87DFA" w:rsidRDefault="00A87DFA">
      <w:pPr>
        <w:pStyle w:val="ConsPlusNormal"/>
        <w:spacing w:before="220"/>
        <w:ind w:firstLine="540"/>
        <w:jc w:val="both"/>
      </w:pPr>
      <w:r>
        <w:t>3.3.5. В случае принятия решения об отказе в проведении индексации тарифов (ставок, величин) служба направляет в бумажном и электронном виде извещение об отказе в проведении индексации тарифов (ставок, величин) с обязательным указанием причин отказа в течение 3 рабочих дней с даты принятия решения об отказе в проведении индексации тарифов (ставок, величин).</w:t>
      </w:r>
    </w:p>
    <w:p w:rsidR="00A87DFA" w:rsidRDefault="00A87DFA">
      <w:pPr>
        <w:pStyle w:val="ConsPlusTitle"/>
        <w:spacing w:before="220"/>
        <w:ind w:firstLine="540"/>
        <w:jc w:val="both"/>
        <w:outlineLvl w:val="2"/>
      </w:pPr>
      <w:r>
        <w:t>3.4. Описание административной процедуры "Принятие решения правления службы об индексации тарифов (ставок, величин)".</w:t>
      </w:r>
    </w:p>
    <w:p w:rsidR="00A87DFA" w:rsidRDefault="00A87DFA">
      <w:pPr>
        <w:pStyle w:val="ConsPlusNormal"/>
        <w:spacing w:before="220"/>
        <w:ind w:firstLine="540"/>
        <w:jc w:val="both"/>
      </w:pPr>
      <w:r>
        <w:t>3.4.1. Основанием для принятия решения правления службы об индексации тарифов (ставок, величин) является принятие решения о проведении индексации тарифов (ставок, величин).</w:t>
      </w:r>
    </w:p>
    <w:p w:rsidR="00A87DFA" w:rsidRDefault="00A87DFA">
      <w:pPr>
        <w:pStyle w:val="ConsPlusNormal"/>
        <w:spacing w:before="220"/>
        <w:ind w:firstLine="540"/>
        <w:jc w:val="both"/>
      </w:pPr>
      <w:r>
        <w:t>3.4.2. Заседание правления службы является открытым и считается правомочным, если в нем участвует более половины членов правления.</w:t>
      </w:r>
    </w:p>
    <w:p w:rsidR="00A87DFA" w:rsidRDefault="00A87DFA">
      <w:pPr>
        <w:pStyle w:val="ConsPlusNormal"/>
        <w:spacing w:before="220"/>
        <w:ind w:firstLine="540"/>
        <w:jc w:val="both"/>
      </w:pPr>
      <w:r>
        <w:t>3.4.3.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w:t>
      </w:r>
    </w:p>
    <w:p w:rsidR="00A87DFA" w:rsidRDefault="00A87DFA">
      <w:pPr>
        <w:pStyle w:val="ConsPlusNormal"/>
        <w:spacing w:before="220"/>
        <w:ind w:firstLine="540"/>
        <w:jc w:val="both"/>
      </w:pPr>
      <w:r>
        <w:t>3.4.4. Решение правления об индексации тарифов (ставок, величин) принимается службой по итогам заседания правления службы в течение 5 рабочих дней со дня принятия решения о проведении индексации тарифов (ставок, величин).</w:t>
      </w:r>
    </w:p>
    <w:p w:rsidR="00A87DFA" w:rsidRDefault="00A87DFA">
      <w:pPr>
        <w:pStyle w:val="ConsPlusTitle"/>
        <w:spacing w:before="220"/>
        <w:ind w:firstLine="540"/>
        <w:jc w:val="both"/>
        <w:outlineLvl w:val="2"/>
      </w:pPr>
      <w:r>
        <w:t>3.5. Описание административной процедуры "Направление решения правления службы об индексации тарифов (ставок, величин) заявителю и для публикации в установленном порядке".</w:t>
      </w:r>
    </w:p>
    <w:p w:rsidR="00A87DFA" w:rsidRDefault="00A87DFA">
      <w:pPr>
        <w:pStyle w:val="ConsPlusNormal"/>
        <w:spacing w:before="220"/>
        <w:ind w:firstLine="540"/>
        <w:jc w:val="both"/>
      </w:pPr>
      <w:r>
        <w:t>3.5.1. Основанием для начала административной процедуры является принятие решения правления службы об индексации тарифов (ставок, величин).</w:t>
      </w:r>
    </w:p>
    <w:p w:rsidR="00A87DFA" w:rsidRDefault="00A87DFA">
      <w:pPr>
        <w:pStyle w:val="ConsPlusNormal"/>
        <w:spacing w:before="220"/>
        <w:ind w:firstLine="540"/>
        <w:jc w:val="both"/>
      </w:pPr>
      <w:r>
        <w:t>3.5.2. В течение 3 рабочих дней с момента принятия решения правления службы об индексации тарифов (ставок, величин) секретарь правления службы направляет в бумажном и электронном виде заверенную копию указанного решения с приложением протокола заявителю и второй стороне договора, по которому стороны не достигли соглашения о цене на товары и услуги в сфере теплоснабжения, либо вручает лично с записью в журнале регистрации выдачи решений.</w:t>
      </w:r>
    </w:p>
    <w:p w:rsidR="00A87DFA" w:rsidRDefault="00A87DFA">
      <w:pPr>
        <w:pStyle w:val="ConsPlusNormal"/>
        <w:spacing w:before="220"/>
        <w:ind w:firstLine="540"/>
        <w:jc w:val="both"/>
      </w:pPr>
      <w:bookmarkStart w:id="5" w:name="P187"/>
      <w:bookmarkEnd w:id="5"/>
      <w:r>
        <w:t>3.5.3. Секретарь правления службы направляет принятое решение правления службы об индексации тарифов (ставок, величин) в течение 3 рабочих дней со дня его принятия для официального опубликования в установленном порядке.</w:t>
      </w:r>
    </w:p>
    <w:p w:rsidR="00A87DFA" w:rsidRDefault="00A87DFA">
      <w:pPr>
        <w:pStyle w:val="ConsPlusTitle"/>
        <w:spacing w:before="220"/>
        <w:ind w:firstLine="540"/>
        <w:jc w:val="both"/>
        <w:outlineLvl w:val="2"/>
      </w:pPr>
      <w:r>
        <w:t xml:space="preserve">3.6. Описание административной процедуры "Прием и регистрация заявления и </w:t>
      </w:r>
      <w:r>
        <w:lastRenderedPageBreak/>
        <w:t>документов в электронной форме для индексации тарифов (ставок, величин)".</w:t>
      </w:r>
    </w:p>
    <w:p w:rsidR="00A87DFA" w:rsidRDefault="00A87DFA">
      <w:pPr>
        <w:pStyle w:val="ConsPlusNormal"/>
        <w:spacing w:before="220"/>
        <w:ind w:firstLine="540"/>
        <w:jc w:val="both"/>
      </w:pPr>
      <w:r>
        <w:t>3.6.1. Заявитель может подать заявление о получении государственных услуг в электронной форме с использованием регионального портала.</w:t>
      </w:r>
    </w:p>
    <w:p w:rsidR="00A87DFA" w:rsidRDefault="00A87DFA">
      <w:pPr>
        <w:pStyle w:val="ConsPlusNormal"/>
        <w:spacing w:before="220"/>
        <w:ind w:firstLine="540"/>
        <w:jc w:val="both"/>
      </w:pPr>
      <w:r>
        <w:t>3.6.2. Заявления, направленные посредством регионального портала, регистрируются в автоматическом режиме.</w:t>
      </w:r>
    </w:p>
    <w:p w:rsidR="00A87DFA" w:rsidRDefault="00A87DFA">
      <w:pPr>
        <w:pStyle w:val="ConsPlusNormal"/>
        <w:spacing w:before="220"/>
        <w:ind w:firstLine="540"/>
        <w:jc w:val="both"/>
      </w:pPr>
      <w:r>
        <w:t>3.6.3.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w:t>
      </w:r>
    </w:p>
    <w:p w:rsidR="00A87DFA" w:rsidRDefault="00A87DFA">
      <w:pPr>
        <w:pStyle w:val="ConsPlusNormal"/>
        <w:spacing w:before="220"/>
        <w:ind w:firstLine="540"/>
        <w:jc w:val="both"/>
      </w:pPr>
      <w:r>
        <w:t xml:space="preserve">3.6.4. Процедура приема документов в электронном виде соответствует процедуре, указанной в </w:t>
      </w:r>
      <w:hyperlink w:anchor="P167">
        <w:r>
          <w:rPr>
            <w:color w:val="0000FF"/>
          </w:rPr>
          <w:t>подпунктах 3.2.2</w:t>
        </w:r>
      </w:hyperlink>
      <w:r>
        <w:t xml:space="preserve"> - </w:t>
      </w:r>
      <w:hyperlink w:anchor="P169">
        <w:r>
          <w:rPr>
            <w:color w:val="0000FF"/>
          </w:rPr>
          <w:t>3.2.4</w:t>
        </w:r>
      </w:hyperlink>
      <w:r>
        <w:t xml:space="preserve"> настоящего Административного регламента.</w:t>
      </w:r>
    </w:p>
    <w:p w:rsidR="00A87DFA" w:rsidRDefault="00A87DFA">
      <w:pPr>
        <w:pStyle w:val="ConsPlusTitle"/>
        <w:spacing w:before="220"/>
        <w:ind w:firstLine="540"/>
        <w:jc w:val="both"/>
        <w:outlineLvl w:val="2"/>
      </w:pPr>
      <w:r>
        <w:t>3.7. Описание административной процедуры "Направление решения заявителю в электронной форме и для публикации в установленном порядке".</w:t>
      </w:r>
    </w:p>
    <w:p w:rsidR="00A87DFA" w:rsidRDefault="00A87DFA">
      <w:pPr>
        <w:pStyle w:val="ConsPlusNormal"/>
        <w:spacing w:before="220"/>
        <w:ind w:firstLine="540"/>
        <w:jc w:val="both"/>
      </w:pPr>
      <w:r>
        <w:t>3.7.1.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A87DFA" w:rsidRDefault="00A87DFA">
      <w:pPr>
        <w:pStyle w:val="ConsPlusNormal"/>
        <w:spacing w:before="220"/>
        <w:ind w:firstLine="540"/>
        <w:jc w:val="both"/>
      </w:pPr>
      <w:r>
        <w:t xml:space="preserve">3.7.2. Направление решения правления службы с целью его официального опубликования осуществляется в соответствии с </w:t>
      </w:r>
      <w:hyperlink w:anchor="P187">
        <w:r>
          <w:rPr>
            <w:color w:val="0000FF"/>
          </w:rPr>
          <w:t>пунктом 3.5.3</w:t>
        </w:r>
      </w:hyperlink>
      <w:r>
        <w:t xml:space="preserve"> настоящего Административного регламента.</w:t>
      </w:r>
    </w:p>
    <w:p w:rsidR="00A87DFA" w:rsidRDefault="00A87DFA">
      <w:pPr>
        <w:pStyle w:val="ConsPlusTitle"/>
        <w:spacing w:before="220"/>
        <w:ind w:firstLine="540"/>
        <w:jc w:val="both"/>
        <w:outlineLvl w:val="2"/>
      </w:pPr>
      <w:r>
        <w:t>3.8. Порядок исправления допущенных опечаток и (или) ошибок в выданных в результате предоставления государственных услуг документах.</w:t>
      </w:r>
    </w:p>
    <w:p w:rsidR="00A87DFA" w:rsidRDefault="00A87DFA">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государственных услуг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государственных услуг документах заявитель уведомляется в письменном виде.</w:t>
      </w:r>
    </w:p>
    <w:p w:rsidR="00A87DFA" w:rsidRDefault="00A87DFA">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государственных услуг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государственных услуг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A87DFA" w:rsidRDefault="00A87DFA">
      <w:pPr>
        <w:pStyle w:val="ConsPlusTitle"/>
        <w:spacing w:before="220"/>
        <w:ind w:firstLine="540"/>
        <w:jc w:val="both"/>
        <w:outlineLvl w:val="1"/>
      </w:pPr>
      <w:r>
        <w:t>4. Формы контроля за предоставлением государственных услуг.</w:t>
      </w:r>
    </w:p>
    <w:p w:rsidR="00A87DFA" w:rsidRDefault="00A87DFA">
      <w:pPr>
        <w:pStyle w:val="ConsPlusTitle"/>
        <w:spacing w:before="220"/>
        <w:ind w:firstLine="540"/>
        <w:jc w:val="both"/>
        <w:outlineLvl w:val="2"/>
      </w:pPr>
      <w:r>
        <w:t>4.1. Порядок осуществления текущего контроля.</w:t>
      </w:r>
    </w:p>
    <w:p w:rsidR="00A87DFA" w:rsidRDefault="00A87DFA">
      <w:pPr>
        <w:pStyle w:val="ConsPlusNormal"/>
        <w:spacing w:before="220"/>
        <w:ind w:firstLine="540"/>
        <w:jc w:val="both"/>
      </w:pPr>
      <w:r>
        <w:t>Мероприятия по контролю за надлежащим предоставлением государственных услуг осуществляются в форме текущего контроля, плановых и внеплановых контрольных (надзорных) мероприятий.</w:t>
      </w:r>
    </w:p>
    <w:p w:rsidR="00A87DFA" w:rsidRDefault="00A87DFA">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государственных услуг,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A87DFA" w:rsidRDefault="00A87DFA">
      <w:pPr>
        <w:pStyle w:val="ConsPlusNormal"/>
        <w:spacing w:before="220"/>
        <w:ind w:firstLine="540"/>
        <w:jc w:val="both"/>
      </w:pPr>
      <w:r>
        <w:lastRenderedPageBreak/>
        <w:t>Проверки полноты и качества предоставления государственных услуг осуществляются Федеральной антимонопольной службой и органами прокуратуры.</w:t>
      </w:r>
    </w:p>
    <w:p w:rsidR="00A87DFA" w:rsidRDefault="00A87DFA">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A87DFA" w:rsidRDefault="00A87DFA">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государственных услуг.</w:t>
      </w:r>
    </w:p>
    <w:p w:rsidR="00A87DFA" w:rsidRDefault="00A87DFA">
      <w:pPr>
        <w:pStyle w:val="ConsPlusNormal"/>
        <w:spacing w:before="220"/>
        <w:ind w:firstLine="540"/>
        <w:jc w:val="both"/>
      </w:pPr>
      <w:r>
        <w:t>Должностные лица, участвующие в предоставлении государственных услуг, несут персональную ответственность за полноту и качество предоставления государственных услуг, а также за нарушение требований настоящего Административного регламента в соответствии с действующим законодательством.</w:t>
      </w:r>
    </w:p>
    <w:p w:rsidR="00A87DFA" w:rsidRDefault="00A87DFA">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A87DFA" w:rsidRDefault="00A87DFA">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государственных услуг, а также направлять замечания и предложения по улучшению качества и доступности предоставления государственных услуг в службу.</w:t>
      </w:r>
    </w:p>
    <w:p w:rsidR="00A87DFA" w:rsidRDefault="00A87DFA">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A87DFA" w:rsidRDefault="00A87DFA">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A87DFA" w:rsidRDefault="00A87DFA">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государственных услуг.</w:t>
      </w:r>
    </w:p>
    <w:p w:rsidR="00A87DFA" w:rsidRDefault="00A87DFA">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A87DFA" w:rsidRDefault="00A87DFA">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A87DFA" w:rsidRDefault="00A87DFA">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A87DFA" w:rsidRDefault="00A87DFA">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A87DFA" w:rsidRDefault="00A87DFA">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государственных услуг.</w:t>
      </w:r>
    </w:p>
    <w:p w:rsidR="00A87DFA" w:rsidRDefault="00A87DFA">
      <w:pPr>
        <w:pStyle w:val="ConsPlusNormal"/>
        <w:spacing w:before="220"/>
        <w:ind w:firstLine="540"/>
        <w:jc w:val="both"/>
      </w:pPr>
      <w:r>
        <w:lastRenderedPageBreak/>
        <w:t>Досудебное (внесудебное) обжалование решений и действий (бездействия) службы, ее должностных лиц, государственных гражданских служащих Кировской области осуществляется в порядке, установленном:</w:t>
      </w:r>
    </w:p>
    <w:p w:rsidR="00A87DFA" w:rsidRDefault="00A87DFA">
      <w:pPr>
        <w:pStyle w:val="ConsPlusNormal"/>
        <w:spacing w:before="220"/>
        <w:ind w:firstLine="540"/>
        <w:jc w:val="both"/>
      </w:pPr>
      <w:r>
        <w:t xml:space="preserve">Федеральным </w:t>
      </w:r>
      <w:hyperlink r:id="rId30">
        <w:r>
          <w:rPr>
            <w:color w:val="0000FF"/>
          </w:rPr>
          <w:t>законом</w:t>
        </w:r>
      </w:hyperlink>
      <w:r>
        <w:t xml:space="preserve"> от 02.05.2006 N 59-ФЗ "О порядке рассмотрения обращений граждан Российской Федерации";</w:t>
      </w:r>
    </w:p>
    <w:p w:rsidR="00A87DFA" w:rsidRDefault="00A87DFA">
      <w:pPr>
        <w:pStyle w:val="ConsPlusNormal"/>
        <w:spacing w:before="220"/>
        <w:ind w:firstLine="540"/>
        <w:jc w:val="both"/>
      </w:pPr>
      <w:r>
        <w:t xml:space="preserve">Федеральным </w:t>
      </w:r>
      <w:hyperlink r:id="rId31">
        <w:r>
          <w:rPr>
            <w:color w:val="0000FF"/>
          </w:rPr>
          <w:t>законом</w:t>
        </w:r>
      </w:hyperlink>
      <w:r>
        <w:t xml:space="preserve"> от 27.07.2010 N 210-ФЗ "Об организации предоставления государственных и муниципальных услуг";</w:t>
      </w:r>
    </w:p>
    <w:p w:rsidR="00A87DFA" w:rsidRDefault="00A87DFA">
      <w:pPr>
        <w:pStyle w:val="ConsPlusNormal"/>
        <w:spacing w:before="220"/>
        <w:ind w:firstLine="540"/>
        <w:jc w:val="both"/>
      </w:pPr>
      <w:hyperlink r:id="rId32">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A87DFA" w:rsidRDefault="00A87DFA">
      <w:pPr>
        <w:pStyle w:val="ConsPlusTitle"/>
        <w:spacing w:before="220"/>
        <w:ind w:firstLine="540"/>
        <w:jc w:val="both"/>
        <w:outlineLvl w:val="2"/>
      </w:pPr>
      <w:r>
        <w:t>5.4. Способы информирования заявителей о порядке подачи и рассмотрения жалобы.</w:t>
      </w:r>
    </w:p>
    <w:p w:rsidR="00A87DFA" w:rsidRDefault="00A87DFA">
      <w:pPr>
        <w:pStyle w:val="ConsPlusNormal"/>
        <w:spacing w:before="220"/>
        <w:ind w:firstLine="540"/>
        <w:jc w:val="both"/>
      </w:pPr>
      <w:r>
        <w:t>Информирование заявителя о порядке подачи и рассмотрения жалобы осуществляется:</w:t>
      </w:r>
    </w:p>
    <w:p w:rsidR="00A87DFA" w:rsidRDefault="00A87DFA">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государственных услуг, при личном приеме;</w:t>
      </w:r>
    </w:p>
    <w:p w:rsidR="00A87DFA" w:rsidRDefault="00A87DFA">
      <w:pPr>
        <w:pStyle w:val="ConsPlusNormal"/>
        <w:spacing w:before="220"/>
        <w:ind w:firstLine="540"/>
        <w:jc w:val="both"/>
      </w:pPr>
      <w:r>
        <w:t>при обращении в службу по контактным телефонам, в письменной или электронной формах;</w:t>
      </w:r>
    </w:p>
    <w:p w:rsidR="00A87DFA" w:rsidRDefault="00A87DFA">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A87DFA" w:rsidRDefault="00A87DFA">
      <w:pPr>
        <w:pStyle w:val="ConsPlusNormal"/>
        <w:jc w:val="both"/>
      </w:pPr>
    </w:p>
    <w:p w:rsidR="00A87DFA" w:rsidRDefault="00A87DFA">
      <w:pPr>
        <w:pStyle w:val="ConsPlusNormal"/>
        <w:jc w:val="both"/>
      </w:pPr>
    </w:p>
    <w:p w:rsidR="00A87DFA" w:rsidRDefault="00A87DFA">
      <w:pPr>
        <w:pStyle w:val="ConsPlusNormal"/>
        <w:jc w:val="both"/>
      </w:pPr>
    </w:p>
    <w:p w:rsidR="00A87DFA" w:rsidRDefault="00A87DFA">
      <w:pPr>
        <w:pStyle w:val="ConsPlusNormal"/>
        <w:jc w:val="both"/>
      </w:pPr>
    </w:p>
    <w:p w:rsidR="00A87DFA" w:rsidRDefault="00A87DFA">
      <w:pPr>
        <w:pStyle w:val="ConsPlusNormal"/>
        <w:jc w:val="both"/>
      </w:pPr>
    </w:p>
    <w:p w:rsidR="00A87DFA" w:rsidRDefault="00A87DFA">
      <w:pPr>
        <w:pStyle w:val="ConsPlusNormal"/>
        <w:jc w:val="right"/>
        <w:outlineLvl w:val="1"/>
      </w:pPr>
      <w:r>
        <w:t>Приложение</w:t>
      </w:r>
    </w:p>
    <w:p w:rsidR="00A87DFA" w:rsidRDefault="00A87DFA">
      <w:pPr>
        <w:pStyle w:val="ConsPlusNormal"/>
        <w:jc w:val="right"/>
      </w:pPr>
      <w:r>
        <w:t>к Административному регламенту</w:t>
      </w:r>
    </w:p>
    <w:p w:rsidR="00A87DFA" w:rsidRDefault="00A87DF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06"/>
        <w:gridCol w:w="1474"/>
        <w:gridCol w:w="433"/>
        <w:gridCol w:w="3515"/>
      </w:tblGrid>
      <w:tr w:rsidR="00A87DFA">
        <w:tc>
          <w:tcPr>
            <w:tcW w:w="5080" w:type="dxa"/>
            <w:gridSpan w:val="2"/>
            <w:tcBorders>
              <w:top w:val="nil"/>
              <w:left w:val="nil"/>
              <w:bottom w:val="nil"/>
              <w:right w:val="nil"/>
            </w:tcBorders>
          </w:tcPr>
          <w:p w:rsidR="00A87DFA" w:rsidRDefault="00A87DFA">
            <w:pPr>
              <w:pStyle w:val="ConsPlusNormal"/>
              <w:jc w:val="both"/>
            </w:pPr>
            <w:r>
              <w:t>На бланке организации</w:t>
            </w:r>
          </w:p>
        </w:tc>
        <w:tc>
          <w:tcPr>
            <w:tcW w:w="3948" w:type="dxa"/>
            <w:gridSpan w:val="2"/>
            <w:tcBorders>
              <w:top w:val="nil"/>
              <w:left w:val="nil"/>
              <w:bottom w:val="nil"/>
              <w:right w:val="nil"/>
            </w:tcBorders>
          </w:tcPr>
          <w:p w:rsidR="00A87DFA" w:rsidRDefault="00A87DFA">
            <w:pPr>
              <w:pStyle w:val="ConsPlusNormal"/>
            </w:pPr>
          </w:p>
        </w:tc>
      </w:tr>
      <w:tr w:rsidR="00A87DFA">
        <w:tc>
          <w:tcPr>
            <w:tcW w:w="5080" w:type="dxa"/>
            <w:gridSpan w:val="2"/>
            <w:tcBorders>
              <w:top w:val="nil"/>
              <w:left w:val="nil"/>
              <w:bottom w:val="nil"/>
              <w:right w:val="nil"/>
            </w:tcBorders>
          </w:tcPr>
          <w:p w:rsidR="00A87DFA" w:rsidRDefault="00A87DFA">
            <w:pPr>
              <w:pStyle w:val="ConsPlusNormal"/>
            </w:pPr>
          </w:p>
        </w:tc>
        <w:tc>
          <w:tcPr>
            <w:tcW w:w="3948" w:type="dxa"/>
            <w:gridSpan w:val="2"/>
            <w:tcBorders>
              <w:top w:val="nil"/>
              <w:left w:val="nil"/>
              <w:bottom w:val="nil"/>
              <w:right w:val="nil"/>
            </w:tcBorders>
          </w:tcPr>
          <w:p w:rsidR="00A87DFA" w:rsidRDefault="00A87DFA">
            <w:pPr>
              <w:pStyle w:val="ConsPlusNormal"/>
            </w:pPr>
            <w:r>
              <w:t>Руководителю</w:t>
            </w:r>
          </w:p>
          <w:p w:rsidR="00A87DFA" w:rsidRDefault="00A87DFA">
            <w:pPr>
              <w:pStyle w:val="ConsPlusNormal"/>
            </w:pPr>
            <w:r>
              <w:t>региональной службы по</w:t>
            </w:r>
          </w:p>
          <w:p w:rsidR="00A87DFA" w:rsidRDefault="00A87DFA">
            <w:pPr>
              <w:pStyle w:val="ConsPlusNormal"/>
            </w:pPr>
            <w:r>
              <w:t>тарифам Кировской области</w:t>
            </w:r>
          </w:p>
        </w:tc>
      </w:tr>
      <w:tr w:rsidR="00A87DFA">
        <w:tc>
          <w:tcPr>
            <w:tcW w:w="9028" w:type="dxa"/>
            <w:gridSpan w:val="4"/>
            <w:tcBorders>
              <w:top w:val="nil"/>
              <w:left w:val="nil"/>
              <w:bottom w:val="nil"/>
              <w:right w:val="nil"/>
            </w:tcBorders>
          </w:tcPr>
          <w:p w:rsidR="00A87DFA" w:rsidRDefault="00A87DFA">
            <w:pPr>
              <w:pStyle w:val="ConsPlusNormal"/>
              <w:jc w:val="center"/>
            </w:pPr>
            <w:bookmarkStart w:id="6" w:name="P240"/>
            <w:bookmarkEnd w:id="6"/>
            <w:r>
              <w:t>ЗАЯВЛЕНИЕ</w:t>
            </w:r>
          </w:p>
          <w:p w:rsidR="00A87DFA" w:rsidRDefault="00A87DFA">
            <w:pPr>
              <w:pStyle w:val="ConsPlusNormal"/>
              <w:jc w:val="center"/>
            </w:pPr>
            <w:r>
              <w:t>об индексации _________________________________ на 20___ год</w:t>
            </w:r>
          </w:p>
          <w:p w:rsidR="00A87DFA" w:rsidRDefault="00A87DFA">
            <w:pPr>
              <w:pStyle w:val="ConsPlusNormal"/>
              <w:jc w:val="center"/>
            </w:pPr>
            <w:r>
              <w:t>(вид регулируемой деятельности)</w:t>
            </w:r>
          </w:p>
        </w:tc>
      </w:tr>
      <w:tr w:rsidR="00A87DFA">
        <w:tc>
          <w:tcPr>
            <w:tcW w:w="9028" w:type="dxa"/>
            <w:gridSpan w:val="4"/>
            <w:tcBorders>
              <w:top w:val="nil"/>
              <w:left w:val="nil"/>
              <w:bottom w:val="nil"/>
              <w:right w:val="nil"/>
            </w:tcBorders>
          </w:tcPr>
          <w:p w:rsidR="00A87DFA" w:rsidRDefault="00A87DFA">
            <w:pPr>
              <w:pStyle w:val="ConsPlusNormal"/>
              <w:ind w:firstLine="283"/>
              <w:jc w:val="both"/>
            </w:pPr>
            <w:r>
              <w:t>1. Полное наименование организации, осуществляющей регулируемую деятельность ____________________________________________________________.</w:t>
            </w:r>
          </w:p>
          <w:p w:rsidR="00A87DFA" w:rsidRDefault="00A87DFA">
            <w:pPr>
              <w:pStyle w:val="ConsPlusNormal"/>
              <w:jc w:val="center"/>
            </w:pPr>
            <w:r>
              <w:t>(в соответствии с учредительными документами)</w:t>
            </w:r>
          </w:p>
          <w:p w:rsidR="00A87DFA" w:rsidRDefault="00A87DFA">
            <w:pPr>
              <w:pStyle w:val="ConsPlusNormal"/>
              <w:ind w:firstLine="283"/>
              <w:jc w:val="both"/>
            </w:pPr>
            <w:r>
              <w:t>2. Юридический адрес, ИНН, КПП, e-mail (последнее - при наличии) ________________________________________________________________________</w:t>
            </w:r>
          </w:p>
          <w:p w:rsidR="00A87DFA" w:rsidRDefault="00A87DFA">
            <w:pPr>
              <w:pStyle w:val="ConsPlusNormal"/>
              <w:jc w:val="both"/>
            </w:pPr>
            <w:r>
              <w:t>________________________________________________________________________</w:t>
            </w:r>
          </w:p>
          <w:p w:rsidR="00A87DFA" w:rsidRDefault="00A87DFA">
            <w:pPr>
              <w:pStyle w:val="ConsPlusNormal"/>
              <w:jc w:val="both"/>
            </w:pPr>
            <w:r>
              <w:t>________________________________________________________________________.</w:t>
            </w:r>
          </w:p>
          <w:p w:rsidR="00A87DFA" w:rsidRDefault="00A87DFA">
            <w:pPr>
              <w:pStyle w:val="ConsPlusNormal"/>
              <w:ind w:firstLine="283"/>
              <w:jc w:val="both"/>
            </w:pPr>
            <w:r>
              <w:lastRenderedPageBreak/>
              <w:t>3. Руководитель, уполномоченное им лицо (должность, фамилия, имя, отчество (последнее - при наличии), телефон, факс) ___________________________________</w:t>
            </w:r>
          </w:p>
          <w:p w:rsidR="00A87DFA" w:rsidRDefault="00A87DFA">
            <w:pPr>
              <w:pStyle w:val="ConsPlusNormal"/>
              <w:jc w:val="both"/>
            </w:pPr>
            <w:r>
              <w:t>________________________________________________________________________</w:t>
            </w:r>
          </w:p>
          <w:p w:rsidR="00A87DFA" w:rsidRDefault="00A87DFA">
            <w:pPr>
              <w:pStyle w:val="ConsPlusNormal"/>
              <w:jc w:val="both"/>
            </w:pPr>
            <w:r>
              <w:t>________________________________________________________________________</w:t>
            </w:r>
          </w:p>
          <w:p w:rsidR="00A87DFA" w:rsidRDefault="00A87DFA">
            <w:pPr>
              <w:pStyle w:val="ConsPlusNormal"/>
              <w:jc w:val="both"/>
            </w:pPr>
            <w:r>
              <w:t>________________________________________________________________________.</w:t>
            </w:r>
          </w:p>
          <w:p w:rsidR="00A87DFA" w:rsidRDefault="00A87DFA">
            <w:pPr>
              <w:pStyle w:val="ConsPlusNormal"/>
              <w:ind w:firstLine="283"/>
              <w:jc w:val="both"/>
            </w:pPr>
            <w:r>
              <w:t>4. Основания, по которым заявитель обращается в службу для индексации ________________________________________________________________________</w:t>
            </w:r>
          </w:p>
          <w:p w:rsidR="00A87DFA" w:rsidRDefault="00A87DFA">
            <w:pPr>
              <w:pStyle w:val="ConsPlusNormal"/>
              <w:jc w:val="both"/>
            </w:pPr>
            <w:r>
              <w:t>________________________________________________________________________</w:t>
            </w:r>
          </w:p>
          <w:p w:rsidR="00A87DFA" w:rsidRDefault="00A87DFA">
            <w:pPr>
              <w:pStyle w:val="ConsPlusNormal"/>
              <w:jc w:val="both"/>
            </w:pPr>
            <w:r>
              <w:t>________________________________________________________________________</w:t>
            </w:r>
          </w:p>
          <w:p w:rsidR="00A87DFA" w:rsidRDefault="00A87DFA">
            <w:pPr>
              <w:pStyle w:val="ConsPlusNormal"/>
              <w:jc w:val="both"/>
            </w:pPr>
            <w:r>
              <w:t>________________________________________________________________________.</w:t>
            </w:r>
          </w:p>
          <w:p w:rsidR="00A87DFA" w:rsidRDefault="00A87DFA">
            <w:pPr>
              <w:pStyle w:val="ConsPlusNormal"/>
              <w:ind w:firstLine="283"/>
              <w:jc w:val="both"/>
            </w:pPr>
            <w:r>
              <w:t>5. Перечень прилагаемых документов с указанием количества пронумерованных листов __________________________________________________________________</w:t>
            </w:r>
          </w:p>
          <w:p w:rsidR="00A87DFA" w:rsidRDefault="00A87DFA">
            <w:pPr>
              <w:pStyle w:val="ConsPlusNormal"/>
              <w:jc w:val="both"/>
            </w:pPr>
            <w:r>
              <w:t>________________________________________________________________________</w:t>
            </w:r>
          </w:p>
          <w:p w:rsidR="00A87DFA" w:rsidRDefault="00A87DFA">
            <w:pPr>
              <w:pStyle w:val="ConsPlusNormal"/>
              <w:jc w:val="both"/>
            </w:pPr>
            <w:r>
              <w:t>________________________________________________________________________.</w:t>
            </w:r>
          </w:p>
        </w:tc>
      </w:tr>
      <w:tr w:rsidR="00A87DFA">
        <w:tc>
          <w:tcPr>
            <w:tcW w:w="9028" w:type="dxa"/>
            <w:gridSpan w:val="4"/>
            <w:tcBorders>
              <w:top w:val="nil"/>
              <w:left w:val="nil"/>
              <w:bottom w:val="nil"/>
              <w:right w:val="nil"/>
            </w:tcBorders>
          </w:tcPr>
          <w:p w:rsidR="00A87DFA" w:rsidRDefault="00A87DFA">
            <w:pPr>
              <w:pStyle w:val="ConsPlusNormal"/>
            </w:pPr>
          </w:p>
        </w:tc>
      </w:tr>
      <w:tr w:rsidR="00A87DFA">
        <w:tc>
          <w:tcPr>
            <w:tcW w:w="3606" w:type="dxa"/>
            <w:tcBorders>
              <w:top w:val="nil"/>
              <w:left w:val="nil"/>
              <w:bottom w:val="nil"/>
              <w:right w:val="nil"/>
            </w:tcBorders>
          </w:tcPr>
          <w:p w:rsidR="00A87DFA" w:rsidRDefault="00A87DFA">
            <w:pPr>
              <w:pStyle w:val="ConsPlusNormal"/>
              <w:jc w:val="center"/>
            </w:pPr>
            <w:r>
              <w:t>__________________________</w:t>
            </w:r>
          </w:p>
          <w:p w:rsidR="00A87DFA" w:rsidRDefault="00A87DFA">
            <w:pPr>
              <w:pStyle w:val="ConsPlusNormal"/>
              <w:jc w:val="center"/>
            </w:pPr>
            <w:r>
              <w:t>(руководитель, уполномоченное им лицо)</w:t>
            </w:r>
          </w:p>
        </w:tc>
        <w:tc>
          <w:tcPr>
            <w:tcW w:w="1907" w:type="dxa"/>
            <w:gridSpan w:val="2"/>
            <w:tcBorders>
              <w:top w:val="nil"/>
              <w:left w:val="nil"/>
              <w:bottom w:val="nil"/>
              <w:right w:val="nil"/>
            </w:tcBorders>
          </w:tcPr>
          <w:p w:rsidR="00A87DFA" w:rsidRDefault="00A87DFA">
            <w:pPr>
              <w:pStyle w:val="ConsPlusNormal"/>
              <w:jc w:val="center"/>
            </w:pPr>
            <w:r>
              <w:t>_____________</w:t>
            </w:r>
          </w:p>
          <w:p w:rsidR="00A87DFA" w:rsidRDefault="00A87DFA">
            <w:pPr>
              <w:pStyle w:val="ConsPlusNormal"/>
              <w:jc w:val="center"/>
            </w:pPr>
            <w:r>
              <w:t>(подпись)</w:t>
            </w:r>
          </w:p>
        </w:tc>
        <w:tc>
          <w:tcPr>
            <w:tcW w:w="3515" w:type="dxa"/>
            <w:tcBorders>
              <w:top w:val="nil"/>
              <w:left w:val="nil"/>
              <w:bottom w:val="nil"/>
              <w:right w:val="nil"/>
            </w:tcBorders>
          </w:tcPr>
          <w:p w:rsidR="00A87DFA" w:rsidRDefault="00A87DFA">
            <w:pPr>
              <w:pStyle w:val="ConsPlusNormal"/>
              <w:jc w:val="center"/>
            </w:pPr>
            <w:r>
              <w:t>__________________________</w:t>
            </w:r>
          </w:p>
          <w:p w:rsidR="00A87DFA" w:rsidRDefault="00A87DFA">
            <w:pPr>
              <w:pStyle w:val="ConsPlusNormal"/>
              <w:jc w:val="center"/>
            </w:pPr>
            <w:r>
              <w:t>(фамилия, имя, отчество (последнее - при наличии))</w:t>
            </w:r>
          </w:p>
        </w:tc>
      </w:tr>
      <w:tr w:rsidR="00A87DFA">
        <w:tc>
          <w:tcPr>
            <w:tcW w:w="3606" w:type="dxa"/>
            <w:tcBorders>
              <w:top w:val="nil"/>
              <w:left w:val="nil"/>
              <w:bottom w:val="nil"/>
              <w:right w:val="nil"/>
            </w:tcBorders>
          </w:tcPr>
          <w:p w:rsidR="00A87DFA" w:rsidRDefault="00A87DFA">
            <w:pPr>
              <w:pStyle w:val="ConsPlusNormal"/>
              <w:jc w:val="center"/>
            </w:pPr>
            <w:r>
              <w:t>М.П. (при наличии)</w:t>
            </w:r>
          </w:p>
        </w:tc>
        <w:tc>
          <w:tcPr>
            <w:tcW w:w="5422" w:type="dxa"/>
            <w:gridSpan w:val="3"/>
            <w:tcBorders>
              <w:top w:val="nil"/>
              <w:left w:val="nil"/>
              <w:bottom w:val="nil"/>
              <w:right w:val="nil"/>
            </w:tcBorders>
          </w:tcPr>
          <w:p w:rsidR="00A87DFA" w:rsidRDefault="00A87DFA">
            <w:pPr>
              <w:pStyle w:val="ConsPlusNormal"/>
            </w:pPr>
          </w:p>
        </w:tc>
      </w:tr>
      <w:tr w:rsidR="00A87DFA">
        <w:tc>
          <w:tcPr>
            <w:tcW w:w="3606" w:type="dxa"/>
            <w:tcBorders>
              <w:top w:val="nil"/>
              <w:left w:val="nil"/>
              <w:bottom w:val="nil"/>
              <w:right w:val="nil"/>
            </w:tcBorders>
          </w:tcPr>
          <w:p w:rsidR="00A87DFA" w:rsidRDefault="00A87DFA">
            <w:pPr>
              <w:pStyle w:val="ConsPlusNormal"/>
            </w:pPr>
          </w:p>
        </w:tc>
        <w:tc>
          <w:tcPr>
            <w:tcW w:w="1907" w:type="dxa"/>
            <w:gridSpan w:val="2"/>
            <w:tcBorders>
              <w:top w:val="nil"/>
              <w:left w:val="nil"/>
              <w:bottom w:val="nil"/>
              <w:right w:val="nil"/>
            </w:tcBorders>
          </w:tcPr>
          <w:p w:rsidR="00A87DFA" w:rsidRDefault="00A87DFA">
            <w:pPr>
              <w:pStyle w:val="ConsPlusNormal"/>
            </w:pPr>
          </w:p>
        </w:tc>
        <w:tc>
          <w:tcPr>
            <w:tcW w:w="3515" w:type="dxa"/>
            <w:tcBorders>
              <w:top w:val="nil"/>
              <w:left w:val="nil"/>
              <w:bottom w:val="nil"/>
              <w:right w:val="nil"/>
            </w:tcBorders>
          </w:tcPr>
          <w:p w:rsidR="00A87DFA" w:rsidRDefault="00A87DFA">
            <w:pPr>
              <w:pStyle w:val="ConsPlusNormal"/>
              <w:jc w:val="center"/>
            </w:pPr>
            <w:r>
              <w:t>"____" ___________ 20___ г.</w:t>
            </w:r>
          </w:p>
          <w:p w:rsidR="00A87DFA" w:rsidRDefault="00A87DFA">
            <w:pPr>
              <w:pStyle w:val="ConsPlusNormal"/>
              <w:jc w:val="center"/>
            </w:pPr>
            <w:r>
              <w:t>(дата подачи заявления)</w:t>
            </w:r>
          </w:p>
          <w:p w:rsidR="00A87DFA" w:rsidRDefault="00A87DFA">
            <w:pPr>
              <w:pStyle w:val="ConsPlusNormal"/>
              <w:jc w:val="center"/>
            </w:pPr>
            <w:r>
              <w:t>"____" ___________ 20___ г.</w:t>
            </w:r>
          </w:p>
          <w:p w:rsidR="00A87DFA" w:rsidRDefault="00A87DFA">
            <w:pPr>
              <w:pStyle w:val="ConsPlusNormal"/>
              <w:jc w:val="center"/>
            </w:pPr>
            <w:r>
              <w:t>(дата регистрации заявления)</w:t>
            </w:r>
          </w:p>
        </w:tc>
      </w:tr>
    </w:tbl>
    <w:p w:rsidR="00A87DFA" w:rsidRDefault="00A87DFA">
      <w:pPr>
        <w:pStyle w:val="ConsPlusNormal"/>
        <w:jc w:val="both"/>
      </w:pPr>
    </w:p>
    <w:p w:rsidR="00A87DFA" w:rsidRDefault="00A87DFA">
      <w:pPr>
        <w:pStyle w:val="ConsPlusNormal"/>
        <w:jc w:val="both"/>
      </w:pPr>
    </w:p>
    <w:p w:rsidR="00A87DFA" w:rsidRDefault="00A87DFA">
      <w:pPr>
        <w:pStyle w:val="ConsPlusNormal"/>
        <w:pBdr>
          <w:bottom w:val="single" w:sz="6" w:space="0" w:color="auto"/>
        </w:pBdr>
        <w:spacing w:before="100" w:after="100"/>
        <w:jc w:val="both"/>
        <w:rPr>
          <w:sz w:val="2"/>
          <w:szCs w:val="2"/>
        </w:rPr>
      </w:pPr>
    </w:p>
    <w:p w:rsidR="003B1953" w:rsidRDefault="003B1953">
      <w:bookmarkStart w:id="7" w:name="_GoBack"/>
      <w:bookmarkEnd w:id="7"/>
    </w:p>
    <w:sectPr w:rsidR="003B1953" w:rsidSect="00106F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DFA"/>
    <w:rsid w:val="003B1953"/>
    <w:rsid w:val="00A87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DF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87DF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87DFA"/>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DF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87DF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87DFA"/>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frgu.gosuslugi.ru" TargetMode="External"/><Relationship Id="rId18" Type="http://schemas.openxmlformats.org/officeDocument/2006/relationships/hyperlink" Target="https://login.consultant.ru/link/?req=doc&amp;base=LAW&amp;n=483239" TargetMode="External"/><Relationship Id="rId26" Type="http://schemas.openxmlformats.org/officeDocument/2006/relationships/hyperlink" Target="https://login.consultant.ru/link/?req=doc&amp;base=LAW&amp;n=470837&amp;dst=248"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339" TargetMode="External"/><Relationship Id="rId34" Type="http://schemas.openxmlformats.org/officeDocument/2006/relationships/theme" Target="theme/theme1.xml"/><Relationship Id="rId7" Type="http://schemas.openxmlformats.org/officeDocument/2006/relationships/hyperlink" Target="https://login.consultant.ru/link/?req=doc&amp;base=LAW&amp;n=494996" TargetMode="External"/><Relationship Id="rId12" Type="http://schemas.openxmlformats.org/officeDocument/2006/relationships/hyperlink" Target="https://login.consultant.ru/link/?req=doc&amp;base=LAW&amp;n=483239" TargetMode="External"/><Relationship Id="rId17" Type="http://schemas.openxmlformats.org/officeDocument/2006/relationships/hyperlink" Target="https://login.consultant.ru/link/?req=doc&amp;base=LAW&amp;n=483239" TargetMode="External"/><Relationship Id="rId25" Type="http://schemas.openxmlformats.org/officeDocument/2006/relationships/hyperlink" Target="https://login.consultant.ru/link/?req=doc&amp;base=LAW&amp;n=470837&amp;dst=237"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43" TargetMode="External"/><Relationship Id="rId29" Type="http://schemas.openxmlformats.org/officeDocument/2006/relationships/hyperlink" Target="https://login.consultant.ru/link/?req=doc&amp;base=RLAW240&amp;n=234217&amp;dst=100534"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25" TargetMode="External"/><Relationship Id="rId11" Type="http://schemas.openxmlformats.org/officeDocument/2006/relationships/hyperlink" Target="https://login.consultant.ru/link/?req=doc&amp;base=LAW&amp;n=483239" TargetMode="External"/><Relationship Id="rId24" Type="http://schemas.openxmlformats.org/officeDocument/2006/relationships/hyperlink" Target="https://login.consultant.ru/link/?req=doc&amp;base=LAW&amp;n=494996&amp;dst=359" TargetMode="External"/><Relationship Id="rId32" Type="http://schemas.openxmlformats.org/officeDocument/2006/relationships/hyperlink" Target="https://login.consultant.ru/link/?req=doc&amp;base=RLAW240&amp;n=136259" TargetMode="External"/><Relationship Id="rId5" Type="http://schemas.openxmlformats.org/officeDocument/2006/relationships/hyperlink" Target="https://www.consultant.ru" TargetMode="External"/><Relationship Id="rId15" Type="http://schemas.openxmlformats.org/officeDocument/2006/relationships/hyperlink" Target="https://www.rstkirov.ru" TargetMode="External"/><Relationship Id="rId23" Type="http://schemas.openxmlformats.org/officeDocument/2006/relationships/hyperlink" Target="https://login.consultant.ru/link/?req=doc&amp;base=LAW&amp;n=494996&amp;dst=100352" TargetMode="External"/><Relationship Id="rId28" Type="http://schemas.openxmlformats.org/officeDocument/2006/relationships/hyperlink" Target="https://login.consultant.ru/link/?req=doc&amp;base=LAW&amp;n=416646&amp;dst=100013" TargetMode="External"/><Relationship Id="rId10" Type="http://schemas.openxmlformats.org/officeDocument/2006/relationships/hyperlink" Target="https://login.consultant.ru/link/?req=doc&amp;base=RLAW240&amp;n=234217&amp;dst=100025" TargetMode="External"/><Relationship Id="rId19" Type="http://schemas.openxmlformats.org/officeDocument/2006/relationships/hyperlink" Target="https://login.consultant.ru/link/?req=doc&amp;base=LAW&amp;n=470837&amp;dst=240" TargetMode="External"/><Relationship Id="rId31" Type="http://schemas.openxmlformats.org/officeDocument/2006/relationships/hyperlink" Target="https://login.consultant.ru/link/?req=doc&amp;base=LAW&amp;n=494996"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www.gosuslugi43.ru" TargetMode="External"/><Relationship Id="rId22" Type="http://schemas.openxmlformats.org/officeDocument/2006/relationships/hyperlink" Target="https://login.consultant.ru/link/?req=doc&amp;base=LAW&amp;n=494996&amp;dst=100352" TargetMode="External"/><Relationship Id="rId27" Type="http://schemas.openxmlformats.org/officeDocument/2006/relationships/hyperlink" Target="https://login.consultant.ru/link/?req=doc&amp;base=LAW&amp;n=442096" TargetMode="External"/><Relationship Id="rId30" Type="http://schemas.openxmlformats.org/officeDocument/2006/relationships/hyperlink" Target="https://login.consultant.ru/link/?req=doc&amp;base=LAW&amp;n=4949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6596</Words>
  <Characters>37598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2025-07-10T14:15:00Z</dcterms:created>
  <dcterms:modified xsi:type="dcterms:W3CDTF">2025-07-10T14:15:00Z</dcterms:modified>
</cp:coreProperties>
</file>